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4DB24" w14:textId="77777777" w:rsidR="00056B69" w:rsidRPr="00943336" w:rsidRDefault="00056B69" w:rsidP="009A301A">
      <w:pPr>
        <w:pStyle w:val="Standard"/>
        <w:rPr>
          <w:rFonts w:cs="Times New Roman"/>
          <w:lang w:val="es-UY"/>
        </w:rPr>
      </w:pPr>
    </w:p>
    <w:p w14:paraId="7FF10CA3" w14:textId="2BB32690" w:rsidR="00012FE0" w:rsidRPr="00DD6E80" w:rsidRDefault="00012FE0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UNIVERSIDAD NECESARIA</w:t>
      </w:r>
      <w:r w:rsidR="00EA41ED" w:rsidRPr="00DD6E80">
        <w:rPr>
          <w:rFonts w:cs="Times New Roman"/>
          <w:lang w:val="es-UY"/>
        </w:rPr>
        <w:t xml:space="preserve">, </w:t>
      </w:r>
      <w:r w:rsidRPr="00DD6E80">
        <w:rPr>
          <w:rFonts w:cs="Times New Roman"/>
          <w:lang w:val="es-UY"/>
        </w:rPr>
        <w:t>INTEGRACIÓN Y COSTRUCCIÓN DE UNA CIUDADANIA REGIONAL</w:t>
      </w:r>
      <w:r w:rsidR="000C0269" w:rsidRPr="00DD6E80">
        <w:rPr>
          <w:rFonts w:cs="Times New Roman"/>
          <w:lang w:val="es-UY"/>
        </w:rPr>
        <w:t xml:space="preserve">, </w:t>
      </w:r>
      <w:r w:rsidR="00EA67A3" w:rsidRPr="00DD6E80">
        <w:rPr>
          <w:rFonts w:cs="Times New Roman"/>
          <w:lang w:val="es-UY"/>
        </w:rPr>
        <w:t>EL LA CIUDAD CONSTITUCIONAL</w:t>
      </w:r>
    </w:p>
    <w:p w14:paraId="3D3AD1E1" w14:textId="77777777" w:rsidR="00672A57" w:rsidRPr="0044580D" w:rsidRDefault="00672A57" w:rsidP="009A301A">
      <w:pPr>
        <w:pStyle w:val="Standard"/>
        <w:rPr>
          <w:rFonts w:cs="Times New Roman"/>
          <w:lang w:val="es-UY"/>
        </w:rPr>
      </w:pPr>
    </w:p>
    <w:p w14:paraId="14926DB9" w14:textId="77777777" w:rsidR="00672A57" w:rsidRPr="0044580D" w:rsidRDefault="00672A57" w:rsidP="009A301A">
      <w:pPr>
        <w:pStyle w:val="Standard"/>
        <w:rPr>
          <w:rFonts w:cs="Times New Roman"/>
          <w:lang w:val="es-UY"/>
        </w:rPr>
      </w:pPr>
    </w:p>
    <w:p w14:paraId="50880289" w14:textId="77777777" w:rsidR="00672A57" w:rsidRPr="00DD6E80" w:rsidRDefault="00672A5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Marcelo Arno Nerling</w:t>
      </w:r>
      <w:r w:rsidRPr="00DD6E80">
        <w:rPr>
          <w:rStyle w:val="Refdenotaderodap"/>
          <w:rFonts w:cs="Times New Roman"/>
        </w:rPr>
        <w:footnoteReference w:id="1"/>
      </w:r>
    </w:p>
    <w:p w14:paraId="05FDE781" w14:textId="77777777" w:rsidR="00E25693" w:rsidRPr="00DD6E80" w:rsidRDefault="00E25693" w:rsidP="009A301A">
      <w:pPr>
        <w:pStyle w:val="Standard"/>
        <w:rPr>
          <w:rFonts w:cs="Times New Roman"/>
          <w:lang w:val="es-UY"/>
        </w:rPr>
      </w:pPr>
    </w:p>
    <w:p w14:paraId="3B0ACA76" w14:textId="77777777" w:rsidR="00C155A0" w:rsidRPr="00DD6E80" w:rsidRDefault="00C155A0" w:rsidP="009A301A">
      <w:pPr>
        <w:pStyle w:val="Standard"/>
        <w:rPr>
          <w:rFonts w:cs="Times New Roman"/>
          <w:lang w:val="es-UY"/>
        </w:rPr>
      </w:pPr>
    </w:p>
    <w:p w14:paraId="041E698B" w14:textId="3C605675" w:rsidR="00C155A0" w:rsidRPr="00DD6E80" w:rsidRDefault="002D3725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Resumen: </w:t>
      </w:r>
      <w:r w:rsidR="0011206D" w:rsidRPr="00DD6E80">
        <w:rPr>
          <w:rFonts w:cs="Times New Roman"/>
          <w:lang w:val="es-UY"/>
        </w:rPr>
        <w:t>I</w:t>
      </w:r>
      <w:r w:rsidR="00E545BF" w:rsidRPr="00DD6E80">
        <w:rPr>
          <w:rFonts w:cs="Times New Roman"/>
          <w:lang w:val="es-UY"/>
        </w:rPr>
        <w:t>nvestigación primaria</w:t>
      </w:r>
      <w:r w:rsidR="00087ADD" w:rsidRPr="00DD6E80">
        <w:rPr>
          <w:rFonts w:cs="Times New Roman"/>
          <w:lang w:val="es-UY"/>
        </w:rPr>
        <w:t xml:space="preserve"> que difunde un estudio sobre </w:t>
      </w:r>
      <w:r w:rsidR="00293EE8" w:rsidRPr="00DD6E80">
        <w:rPr>
          <w:rFonts w:cs="Times New Roman"/>
          <w:lang w:val="es-UY"/>
        </w:rPr>
        <w:t xml:space="preserve">metodologías activas en la </w:t>
      </w:r>
      <w:r w:rsidR="00DC4549" w:rsidRPr="00DD6E80">
        <w:rPr>
          <w:rFonts w:cs="Times New Roman"/>
          <w:lang w:val="es-UY"/>
        </w:rPr>
        <w:t>enseñanza</w:t>
      </w:r>
      <w:r w:rsidR="00D3272D" w:rsidRPr="00DD6E80">
        <w:rPr>
          <w:rFonts w:cs="Times New Roman"/>
          <w:lang w:val="es-UY"/>
        </w:rPr>
        <w:t xml:space="preserve"> </w:t>
      </w:r>
      <w:r w:rsidR="00D81738" w:rsidRPr="00DD6E80">
        <w:rPr>
          <w:rFonts w:cs="Times New Roman"/>
          <w:lang w:val="es-UY"/>
        </w:rPr>
        <w:t xml:space="preserve">superior </w:t>
      </w:r>
      <w:r w:rsidR="00293EE8" w:rsidRPr="00DD6E80">
        <w:rPr>
          <w:rFonts w:cs="Times New Roman"/>
          <w:lang w:val="es-UY"/>
        </w:rPr>
        <w:t xml:space="preserve">con </w:t>
      </w:r>
      <w:r w:rsidR="00DC4549" w:rsidRPr="00DD6E80">
        <w:rPr>
          <w:rFonts w:cs="Times New Roman"/>
          <w:lang w:val="es-UY"/>
        </w:rPr>
        <w:t>investigación y extensión</w:t>
      </w:r>
      <w:r w:rsidR="00B43A4D" w:rsidRPr="00DD6E80">
        <w:rPr>
          <w:rFonts w:cs="Times New Roman"/>
          <w:lang w:val="es-UY"/>
        </w:rPr>
        <w:t xml:space="preserve">. Prueba la </w:t>
      </w:r>
      <w:r w:rsidR="00B773FF" w:rsidRPr="00DD6E80">
        <w:rPr>
          <w:rFonts w:cs="Times New Roman"/>
          <w:lang w:val="es-UY"/>
        </w:rPr>
        <w:t>capacidad</w:t>
      </w:r>
      <w:r w:rsidR="00E940F0" w:rsidRPr="00DD6E80">
        <w:rPr>
          <w:rFonts w:cs="Times New Roman"/>
          <w:lang w:val="es-UY"/>
        </w:rPr>
        <w:t xml:space="preserve"> de</w:t>
      </w:r>
      <w:r w:rsidR="001D4248" w:rsidRPr="00DD6E80">
        <w:rPr>
          <w:rFonts w:cs="Times New Roman"/>
          <w:lang w:val="es-UY"/>
        </w:rPr>
        <w:t xml:space="preserve"> </w:t>
      </w:r>
      <w:r w:rsidR="00CE5F81" w:rsidRPr="00DD6E80">
        <w:rPr>
          <w:rFonts w:cs="Times New Roman"/>
          <w:lang w:val="es-UY"/>
        </w:rPr>
        <w:t>inserció</w:t>
      </w:r>
      <w:r w:rsidR="001D4248" w:rsidRPr="00DD6E80">
        <w:rPr>
          <w:rFonts w:cs="Times New Roman"/>
          <w:lang w:val="es-UY"/>
        </w:rPr>
        <w:t xml:space="preserve">n, </w:t>
      </w:r>
      <w:r w:rsidR="00E940F0" w:rsidRPr="00DD6E80">
        <w:rPr>
          <w:rFonts w:cs="Times New Roman"/>
          <w:lang w:val="es-UY"/>
        </w:rPr>
        <w:t>por medio de</w:t>
      </w:r>
      <w:r w:rsidR="001D4248" w:rsidRPr="00DD6E80">
        <w:rPr>
          <w:rFonts w:cs="Times New Roman"/>
          <w:lang w:val="es-UY"/>
        </w:rPr>
        <w:t xml:space="preserve"> la</w:t>
      </w:r>
      <w:r w:rsidR="00CE5F81" w:rsidRPr="00DD6E80">
        <w:rPr>
          <w:rFonts w:cs="Times New Roman"/>
          <w:lang w:val="es-UY"/>
        </w:rPr>
        <w:t xml:space="preserve"> universidad </w:t>
      </w:r>
      <w:r w:rsidR="00B773FF" w:rsidRPr="00DD6E80">
        <w:rPr>
          <w:rFonts w:cs="Times New Roman"/>
          <w:lang w:val="es-UY"/>
        </w:rPr>
        <w:t>necesaria</w:t>
      </w:r>
      <w:r w:rsidR="001D4248" w:rsidRPr="00DD6E80">
        <w:rPr>
          <w:rFonts w:cs="Times New Roman"/>
          <w:lang w:val="es-UY"/>
        </w:rPr>
        <w:t>, en</w:t>
      </w:r>
      <w:r w:rsidR="00CE5F81" w:rsidRPr="00DD6E80">
        <w:rPr>
          <w:rFonts w:cs="Times New Roman"/>
          <w:lang w:val="es-UY"/>
        </w:rPr>
        <w:t xml:space="preserve"> el proceso de construcción y consolidación </w:t>
      </w:r>
      <w:r w:rsidR="00325429" w:rsidRPr="00DD6E80">
        <w:rPr>
          <w:rFonts w:cs="Times New Roman"/>
          <w:lang w:val="es-UY"/>
        </w:rPr>
        <w:t xml:space="preserve">de </w:t>
      </w:r>
      <w:r w:rsidR="006245FB" w:rsidRPr="00DD6E80">
        <w:rPr>
          <w:rFonts w:cs="Times New Roman"/>
          <w:lang w:val="es-UY"/>
        </w:rPr>
        <w:t xml:space="preserve">una </w:t>
      </w:r>
      <w:r w:rsidR="00325429" w:rsidRPr="00DD6E80">
        <w:rPr>
          <w:rFonts w:cs="Times New Roman"/>
          <w:lang w:val="es-UY"/>
        </w:rPr>
        <w:t xml:space="preserve">ciudadanía regional </w:t>
      </w:r>
      <w:r w:rsidR="002D1116" w:rsidRPr="00DD6E80">
        <w:rPr>
          <w:rFonts w:cs="Times New Roman"/>
          <w:lang w:val="es-UY"/>
        </w:rPr>
        <w:t xml:space="preserve">del </w:t>
      </w:r>
      <w:r w:rsidR="00325429" w:rsidRPr="00DD6E80">
        <w:rPr>
          <w:rFonts w:cs="Times New Roman"/>
          <w:lang w:val="es-UY"/>
        </w:rPr>
        <w:t xml:space="preserve">MERCOSUR. </w:t>
      </w:r>
      <w:r w:rsidR="00443E11" w:rsidRPr="00DD6E80">
        <w:rPr>
          <w:rFonts w:cs="Times New Roman"/>
          <w:lang w:val="es-UY"/>
        </w:rPr>
        <w:t>I</w:t>
      </w:r>
      <w:r w:rsidR="009A21D1" w:rsidRPr="00DD6E80">
        <w:rPr>
          <w:rFonts w:cs="Times New Roman"/>
          <w:lang w:val="es-UY"/>
        </w:rPr>
        <w:t>mpulsa la idea de una ciudadanía regional que se</w:t>
      </w:r>
      <w:r w:rsidR="003E4673" w:rsidRPr="00DD6E80">
        <w:rPr>
          <w:rFonts w:cs="Times New Roman"/>
          <w:lang w:val="es-UY"/>
        </w:rPr>
        <w:t xml:space="preserve"> </w:t>
      </w:r>
      <w:r w:rsidR="009A21D1" w:rsidRPr="00DD6E80">
        <w:rPr>
          <w:rFonts w:cs="Times New Roman"/>
          <w:lang w:val="es-UY"/>
        </w:rPr>
        <w:t>puede disfrutar</w:t>
      </w:r>
      <w:r w:rsidR="003E4673" w:rsidRPr="00DD6E80">
        <w:rPr>
          <w:rFonts w:cs="Times New Roman"/>
          <w:lang w:val="es-UY"/>
        </w:rPr>
        <w:t xml:space="preserve"> </w:t>
      </w:r>
      <w:r w:rsidR="00A4088D" w:rsidRPr="00DD6E80">
        <w:rPr>
          <w:rFonts w:cs="Times New Roman"/>
          <w:lang w:val="es-UY"/>
        </w:rPr>
        <w:t>por medio de</w:t>
      </w:r>
      <w:r w:rsidR="00C800DD" w:rsidRPr="00DD6E80">
        <w:rPr>
          <w:rFonts w:cs="Times New Roman"/>
          <w:lang w:val="es-UY"/>
        </w:rPr>
        <w:t xml:space="preserve"> cooperación técnica</w:t>
      </w:r>
      <w:r w:rsidR="00157E62" w:rsidRPr="00DD6E80">
        <w:rPr>
          <w:rFonts w:cs="Times New Roman"/>
          <w:lang w:val="es-UY"/>
        </w:rPr>
        <w:t xml:space="preserve"> y </w:t>
      </w:r>
      <w:r w:rsidR="00E94F71" w:rsidRPr="00DD6E80">
        <w:rPr>
          <w:rFonts w:cs="Times New Roman"/>
          <w:lang w:val="es-UY"/>
        </w:rPr>
        <w:t xml:space="preserve">una </w:t>
      </w:r>
      <w:r w:rsidR="00B773FF" w:rsidRPr="00DD6E80">
        <w:rPr>
          <w:rFonts w:cs="Times New Roman"/>
          <w:lang w:val="es-UY"/>
        </w:rPr>
        <w:t>praxis</w:t>
      </w:r>
      <w:r w:rsidR="00E94F71" w:rsidRPr="00DD6E80">
        <w:rPr>
          <w:rFonts w:cs="Times New Roman"/>
          <w:lang w:val="es-UY"/>
        </w:rPr>
        <w:t xml:space="preserve"> que</w:t>
      </w:r>
      <w:r w:rsidR="002675C6" w:rsidRPr="00DD6E80">
        <w:rPr>
          <w:rFonts w:cs="Times New Roman"/>
          <w:lang w:val="es-UY"/>
        </w:rPr>
        <w:t xml:space="preserve"> legitima las soberanías nacionales</w:t>
      </w:r>
      <w:r w:rsidR="00CC20E6" w:rsidRPr="00DD6E80">
        <w:rPr>
          <w:rFonts w:cs="Times New Roman"/>
          <w:lang w:val="es-UY"/>
        </w:rPr>
        <w:t xml:space="preserve">. </w:t>
      </w:r>
      <w:r w:rsidR="00283E79" w:rsidRPr="00DD6E80">
        <w:rPr>
          <w:rFonts w:cs="Times New Roman"/>
          <w:lang w:val="es-UY"/>
        </w:rPr>
        <w:t>L</w:t>
      </w:r>
      <w:r w:rsidR="00027F89" w:rsidRPr="00DD6E80">
        <w:rPr>
          <w:rFonts w:cs="Times New Roman"/>
          <w:lang w:val="es-UY"/>
        </w:rPr>
        <w:t xml:space="preserve">os planes, ejes, </w:t>
      </w:r>
      <w:r w:rsidR="00B773FF" w:rsidRPr="00DD6E80">
        <w:rPr>
          <w:rFonts w:cs="Times New Roman"/>
          <w:lang w:val="es-UY"/>
        </w:rPr>
        <w:t>directrices</w:t>
      </w:r>
      <w:r w:rsidR="00283E79" w:rsidRPr="00DD6E80">
        <w:rPr>
          <w:rFonts w:cs="Times New Roman"/>
          <w:lang w:val="es-UY"/>
        </w:rPr>
        <w:t xml:space="preserve"> y </w:t>
      </w:r>
      <w:r w:rsidR="00B773FF" w:rsidRPr="00DD6E80">
        <w:rPr>
          <w:rFonts w:cs="Times New Roman"/>
          <w:lang w:val="es-UY"/>
        </w:rPr>
        <w:t>objetivos</w:t>
      </w:r>
      <w:r w:rsidR="00283E79" w:rsidRPr="00DD6E80">
        <w:rPr>
          <w:rFonts w:cs="Times New Roman"/>
          <w:lang w:val="es-UY"/>
        </w:rPr>
        <w:t xml:space="preserve"> </w:t>
      </w:r>
      <w:r w:rsidR="00BD658B" w:rsidRPr="00DD6E80">
        <w:rPr>
          <w:rFonts w:cs="Times New Roman"/>
          <w:lang w:val="es-UY"/>
        </w:rPr>
        <w:t>guía</w:t>
      </w:r>
      <w:r w:rsidR="00DE48E6" w:rsidRPr="00DD6E80">
        <w:rPr>
          <w:rFonts w:cs="Times New Roman"/>
          <w:lang w:val="es-UY"/>
        </w:rPr>
        <w:t>n</w:t>
      </w:r>
      <w:r w:rsidR="001B241F" w:rsidRPr="00DD6E80">
        <w:rPr>
          <w:rFonts w:cs="Times New Roman"/>
          <w:lang w:val="es-UY"/>
        </w:rPr>
        <w:t xml:space="preserve"> </w:t>
      </w:r>
      <w:r w:rsidR="00BD658B" w:rsidRPr="00DD6E80">
        <w:rPr>
          <w:rFonts w:cs="Times New Roman"/>
          <w:lang w:val="es-UY"/>
        </w:rPr>
        <w:t>la acción pedagógica</w:t>
      </w:r>
      <w:r w:rsidR="00DE48E6" w:rsidRPr="00DD6E80">
        <w:rPr>
          <w:rFonts w:cs="Times New Roman"/>
          <w:lang w:val="es-UY"/>
        </w:rPr>
        <w:t xml:space="preserve"> y</w:t>
      </w:r>
      <w:r w:rsidR="005C77ED" w:rsidRPr="00DD6E80">
        <w:rPr>
          <w:rFonts w:cs="Times New Roman"/>
          <w:lang w:val="es-UY"/>
        </w:rPr>
        <w:t xml:space="preserve"> </w:t>
      </w:r>
      <w:r w:rsidR="00A30C9A" w:rsidRPr="00DD6E80">
        <w:rPr>
          <w:rFonts w:cs="Times New Roman"/>
          <w:lang w:val="es-UY"/>
        </w:rPr>
        <w:t>línea actores</w:t>
      </w:r>
      <w:r w:rsidR="00AD6144" w:rsidRPr="00DD6E80">
        <w:rPr>
          <w:rFonts w:cs="Times New Roman"/>
          <w:lang w:val="es-UY"/>
        </w:rPr>
        <w:t xml:space="preserve"> </w:t>
      </w:r>
      <w:r w:rsidR="005B5BCE" w:rsidRPr="00DD6E80">
        <w:rPr>
          <w:rFonts w:cs="Times New Roman"/>
          <w:lang w:val="es-UY"/>
        </w:rPr>
        <w:t>para fortalecer ideas de integración</w:t>
      </w:r>
      <w:r w:rsidR="00D312D5" w:rsidRPr="00DD6E80">
        <w:rPr>
          <w:rFonts w:cs="Times New Roman"/>
          <w:lang w:val="es-UY"/>
        </w:rPr>
        <w:t xml:space="preserve"> regional ciudadana</w:t>
      </w:r>
      <w:r w:rsidR="00AF01E0" w:rsidRPr="00DD6E80">
        <w:rPr>
          <w:rFonts w:cs="Times New Roman"/>
          <w:lang w:val="es-UY"/>
        </w:rPr>
        <w:t>,</w:t>
      </w:r>
      <w:r w:rsidR="005B5BCE" w:rsidRPr="00DD6E80">
        <w:rPr>
          <w:rFonts w:cs="Times New Roman"/>
          <w:lang w:val="es-UY"/>
        </w:rPr>
        <w:t xml:space="preserve"> por medio de políticas sociales</w:t>
      </w:r>
      <w:r w:rsidR="00050E59" w:rsidRPr="00DD6E80">
        <w:rPr>
          <w:rFonts w:cs="Times New Roman"/>
          <w:lang w:val="es-UY"/>
        </w:rPr>
        <w:t xml:space="preserve"> en </w:t>
      </w:r>
      <w:r w:rsidR="00D312D5" w:rsidRPr="00DD6E80">
        <w:rPr>
          <w:rFonts w:cs="Times New Roman"/>
          <w:lang w:val="es-UY"/>
        </w:rPr>
        <w:t>la</w:t>
      </w:r>
      <w:r w:rsidR="00050E59" w:rsidRPr="00DD6E80">
        <w:rPr>
          <w:rFonts w:cs="Times New Roman"/>
          <w:lang w:val="es-UY"/>
        </w:rPr>
        <w:t xml:space="preserve"> ciudad constitucional</w:t>
      </w:r>
      <w:r w:rsidR="005B5BCE" w:rsidRPr="00DD6E80">
        <w:rPr>
          <w:rFonts w:cs="Times New Roman"/>
          <w:lang w:val="es-UY"/>
        </w:rPr>
        <w:t>.</w:t>
      </w:r>
    </w:p>
    <w:p w14:paraId="14F37BC0" w14:textId="36276E88" w:rsidR="007823ED" w:rsidRPr="00DD6E80" w:rsidRDefault="007823ED" w:rsidP="009A301A">
      <w:pPr>
        <w:pStyle w:val="Standard"/>
        <w:rPr>
          <w:rFonts w:cs="Times New Roman"/>
          <w:lang w:val="es-UY"/>
        </w:rPr>
      </w:pPr>
    </w:p>
    <w:p w14:paraId="21C83871" w14:textId="3E9F7753" w:rsidR="007823ED" w:rsidRPr="00DD6E80" w:rsidRDefault="007823E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Palabras clave</w:t>
      </w:r>
    </w:p>
    <w:p w14:paraId="6C6543B1" w14:textId="7A61C149" w:rsidR="007823ED" w:rsidRPr="00DD6E80" w:rsidRDefault="00962FAA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MERCOSUR, </w:t>
      </w:r>
      <w:r w:rsidR="00B773FF" w:rsidRPr="00DD6E80">
        <w:rPr>
          <w:rFonts w:cs="Times New Roman"/>
          <w:lang w:val="es-UY"/>
        </w:rPr>
        <w:t>ciudadanía</w:t>
      </w:r>
      <w:r w:rsidRPr="00DD6E80">
        <w:rPr>
          <w:rFonts w:cs="Times New Roman"/>
          <w:lang w:val="es-UY"/>
        </w:rPr>
        <w:t xml:space="preserve"> regional, </w:t>
      </w:r>
      <w:r w:rsidR="00877963" w:rsidRPr="00DD6E80">
        <w:rPr>
          <w:rFonts w:cs="Times New Roman"/>
          <w:lang w:val="es-UY"/>
        </w:rPr>
        <w:t xml:space="preserve">universidad, </w:t>
      </w:r>
      <w:r w:rsidR="00E91ADF" w:rsidRPr="00DD6E80">
        <w:rPr>
          <w:rFonts w:cs="Times New Roman"/>
          <w:lang w:val="es-UY"/>
        </w:rPr>
        <w:t>e</w:t>
      </w:r>
      <w:r w:rsidR="005B487B" w:rsidRPr="00DD6E80">
        <w:rPr>
          <w:rFonts w:cs="Times New Roman"/>
          <w:lang w:val="es-UY"/>
        </w:rPr>
        <w:t>ducación</w:t>
      </w:r>
    </w:p>
    <w:p w14:paraId="0F18A515" w14:textId="3C459048" w:rsidR="008F7F62" w:rsidRPr="00DD6E80" w:rsidRDefault="008F7F62" w:rsidP="009A301A">
      <w:pPr>
        <w:pStyle w:val="Standard"/>
        <w:rPr>
          <w:rFonts w:cs="Times New Roman"/>
          <w:lang w:val="es-UY"/>
        </w:rPr>
      </w:pPr>
    </w:p>
    <w:p w14:paraId="7435B971" w14:textId="77777777" w:rsidR="00162B2D" w:rsidRPr="0044580D" w:rsidRDefault="00162B2D" w:rsidP="00162B2D">
      <w:pPr>
        <w:pStyle w:val="Standard"/>
        <w:rPr>
          <w:rFonts w:cs="Times New Roman"/>
          <w:lang w:val="es-UY"/>
        </w:rPr>
      </w:pPr>
    </w:p>
    <w:p w14:paraId="3366A81C" w14:textId="044C0A59" w:rsidR="00162B2D" w:rsidRDefault="00162B2D" w:rsidP="00162B2D">
      <w:pPr>
        <w:pStyle w:val="Standard"/>
        <w:rPr>
          <w:rFonts w:cs="Times New Roman"/>
        </w:rPr>
      </w:pPr>
      <w:r w:rsidRPr="00DD6E80">
        <w:rPr>
          <w:rFonts w:cs="Times New Roman"/>
        </w:rPr>
        <w:t>A UNIVERSIDADE NECESSÁRIA, INTEGRAÇÃO E CONSTRUÇÃO DE UMA CIDADANIA REGIONAL, NA CIDADE CONSTITUCIONAL</w:t>
      </w:r>
    </w:p>
    <w:p w14:paraId="68F30047" w14:textId="77777777" w:rsidR="00162B2D" w:rsidRDefault="00162B2D" w:rsidP="009A301A">
      <w:pPr>
        <w:pStyle w:val="Standard"/>
        <w:rPr>
          <w:rFonts w:cs="Times New Roman"/>
        </w:rPr>
      </w:pPr>
    </w:p>
    <w:p w14:paraId="3F62265E" w14:textId="77777777" w:rsidR="00162B2D" w:rsidRDefault="00162B2D" w:rsidP="009A301A">
      <w:pPr>
        <w:pStyle w:val="Standard"/>
        <w:rPr>
          <w:rFonts w:cs="Times New Roman"/>
        </w:rPr>
      </w:pPr>
    </w:p>
    <w:p w14:paraId="53BCEE00" w14:textId="4D5E8D5E" w:rsidR="008F7F62" w:rsidRPr="00DD6E80" w:rsidRDefault="008F7F62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Resumo: </w:t>
      </w:r>
      <w:r w:rsidR="00050E59" w:rsidRPr="00DD6E80">
        <w:rPr>
          <w:rFonts w:cs="Times New Roman"/>
        </w:rPr>
        <w:t xml:space="preserve">Investigação primária que difunde um estudo sobre metodologias ativas no ensino </w:t>
      </w:r>
      <w:r w:rsidR="00D81738" w:rsidRPr="00DD6E80">
        <w:rPr>
          <w:rFonts w:cs="Times New Roman"/>
        </w:rPr>
        <w:t xml:space="preserve">superior </w:t>
      </w:r>
      <w:r w:rsidR="00050E59" w:rsidRPr="00DD6E80">
        <w:rPr>
          <w:rFonts w:cs="Times New Roman"/>
        </w:rPr>
        <w:t xml:space="preserve">com pesquisa e extensão. Prova a capacidade de inserção, por meio da universidade necessária, </w:t>
      </w:r>
      <w:r w:rsidR="00E15766" w:rsidRPr="00DD6E80">
        <w:rPr>
          <w:rFonts w:cs="Times New Roman"/>
        </w:rPr>
        <w:t xml:space="preserve">no contexto de construção e consolidação de uma sociedade regional do MERCOSUL. Impulsiona a </w:t>
      </w:r>
      <w:r w:rsidR="00E16D0D" w:rsidRPr="00DD6E80">
        <w:rPr>
          <w:rFonts w:cs="Times New Roman"/>
        </w:rPr>
        <w:t>ideia</w:t>
      </w:r>
      <w:r w:rsidR="00E15766" w:rsidRPr="00DD6E80">
        <w:rPr>
          <w:rFonts w:cs="Times New Roman"/>
        </w:rPr>
        <w:t xml:space="preserve"> de uma cidadania regional que pode ser desfrutada por meio da cooperação </w:t>
      </w:r>
      <w:r w:rsidR="00E16D0D" w:rsidRPr="00DD6E80">
        <w:rPr>
          <w:rFonts w:cs="Times New Roman"/>
        </w:rPr>
        <w:t>técnica</w:t>
      </w:r>
      <w:r w:rsidR="00E15766" w:rsidRPr="00DD6E80">
        <w:rPr>
          <w:rFonts w:cs="Times New Roman"/>
        </w:rPr>
        <w:t xml:space="preserve"> </w:t>
      </w:r>
      <w:r w:rsidR="00025D76" w:rsidRPr="00DD6E80">
        <w:rPr>
          <w:rFonts w:cs="Times New Roman"/>
        </w:rPr>
        <w:t xml:space="preserve">e práxis que legitima as soberanias nacionais. Os planos, eixos, diretrizes e objetivos, </w:t>
      </w:r>
      <w:r w:rsidR="00661320" w:rsidRPr="00DD6E80">
        <w:rPr>
          <w:rFonts w:cs="Times New Roman"/>
        </w:rPr>
        <w:t>guiam</w:t>
      </w:r>
      <w:r w:rsidR="00025D76" w:rsidRPr="00DD6E80">
        <w:rPr>
          <w:rFonts w:cs="Times New Roman"/>
        </w:rPr>
        <w:t xml:space="preserve"> a a</w:t>
      </w:r>
      <w:r w:rsidR="00661320">
        <w:rPr>
          <w:rFonts w:cs="Times New Roman"/>
        </w:rPr>
        <w:t>ção</w:t>
      </w:r>
      <w:r w:rsidR="00025D76" w:rsidRPr="00DD6E80">
        <w:rPr>
          <w:rFonts w:cs="Times New Roman"/>
        </w:rPr>
        <w:t xml:space="preserve"> pedagógica </w:t>
      </w:r>
      <w:r w:rsidR="00661320">
        <w:rPr>
          <w:rFonts w:cs="Times New Roman"/>
        </w:rPr>
        <w:t xml:space="preserve">e </w:t>
      </w:r>
      <w:r w:rsidR="00025D76" w:rsidRPr="00DD6E80">
        <w:rPr>
          <w:rFonts w:cs="Times New Roman"/>
        </w:rPr>
        <w:t>ali</w:t>
      </w:r>
      <w:r w:rsidR="00110B07" w:rsidRPr="00DD6E80">
        <w:rPr>
          <w:rFonts w:cs="Times New Roman"/>
        </w:rPr>
        <w:t>am</w:t>
      </w:r>
      <w:r w:rsidR="00025D76" w:rsidRPr="00DD6E80">
        <w:rPr>
          <w:rFonts w:cs="Times New Roman"/>
        </w:rPr>
        <w:t xml:space="preserve"> atores para </w:t>
      </w:r>
      <w:r w:rsidR="00AF01E0" w:rsidRPr="00DD6E80">
        <w:rPr>
          <w:rFonts w:cs="Times New Roman"/>
        </w:rPr>
        <w:t>fortalecer ideias de integração</w:t>
      </w:r>
      <w:r w:rsidR="00D312D5" w:rsidRPr="00DD6E80">
        <w:rPr>
          <w:rFonts w:cs="Times New Roman"/>
        </w:rPr>
        <w:t xml:space="preserve"> regional cidadã</w:t>
      </w:r>
      <w:r w:rsidR="00AF01E0" w:rsidRPr="00DD6E80">
        <w:rPr>
          <w:rFonts w:cs="Times New Roman"/>
        </w:rPr>
        <w:t xml:space="preserve">, por meio de políticas sociais </w:t>
      </w:r>
      <w:r w:rsidR="00D312D5" w:rsidRPr="00DD6E80">
        <w:rPr>
          <w:rFonts w:cs="Times New Roman"/>
        </w:rPr>
        <w:t xml:space="preserve">na </w:t>
      </w:r>
      <w:r w:rsidR="001B7028" w:rsidRPr="00DD6E80">
        <w:rPr>
          <w:rFonts w:cs="Times New Roman"/>
        </w:rPr>
        <w:t>cidade constitucional.</w:t>
      </w:r>
    </w:p>
    <w:p w14:paraId="554FC30A" w14:textId="77777777" w:rsidR="00F24F91" w:rsidRPr="00DD6E80" w:rsidRDefault="00F24F91" w:rsidP="009A301A">
      <w:pPr>
        <w:pStyle w:val="Standard"/>
        <w:rPr>
          <w:rFonts w:cs="Times New Roman"/>
        </w:rPr>
      </w:pPr>
    </w:p>
    <w:p w14:paraId="6A0CA029" w14:textId="61213D9F" w:rsidR="00E545BF" w:rsidRPr="00DD6E80" w:rsidRDefault="00E545BF" w:rsidP="009A301A">
      <w:pPr>
        <w:pStyle w:val="Standard"/>
        <w:rPr>
          <w:rFonts w:cs="Times New Roman"/>
        </w:rPr>
      </w:pPr>
    </w:p>
    <w:p w14:paraId="6E5682FE" w14:textId="77777777" w:rsidR="00162B2D" w:rsidRDefault="002E4493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Palavras c</w:t>
      </w:r>
      <w:r w:rsidR="00F24F91" w:rsidRPr="00DD6E80">
        <w:rPr>
          <w:rFonts w:cs="Times New Roman"/>
        </w:rPr>
        <w:t>l</w:t>
      </w:r>
      <w:r w:rsidRPr="00DD6E80">
        <w:rPr>
          <w:rFonts w:cs="Times New Roman"/>
        </w:rPr>
        <w:t>ave</w:t>
      </w:r>
    </w:p>
    <w:p w14:paraId="2804C9C9" w14:textId="66A45E8D" w:rsidR="00F24F91" w:rsidRDefault="00F24F91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MERCOSUL, cidadania regional, universidade, </w:t>
      </w:r>
      <w:r w:rsidR="005B487B" w:rsidRPr="00DD6E80">
        <w:rPr>
          <w:rFonts w:cs="Times New Roman"/>
        </w:rPr>
        <w:t>educação</w:t>
      </w:r>
    </w:p>
    <w:p w14:paraId="4ACC4421" w14:textId="77777777" w:rsidR="009E64AC" w:rsidRPr="00DD6E80" w:rsidRDefault="009E64AC" w:rsidP="009A301A">
      <w:pPr>
        <w:pStyle w:val="Standard"/>
        <w:rPr>
          <w:rFonts w:cs="Times New Roman"/>
        </w:rPr>
      </w:pPr>
    </w:p>
    <w:p w14:paraId="045D4979" w14:textId="09D85484" w:rsidR="002F161C" w:rsidRPr="00DD6E80" w:rsidRDefault="002F161C" w:rsidP="009A301A">
      <w:pPr>
        <w:pStyle w:val="Standard"/>
        <w:rPr>
          <w:rFonts w:cs="Times New Roman"/>
        </w:rPr>
      </w:pPr>
    </w:p>
    <w:p w14:paraId="4B2F1036" w14:textId="4F63D302" w:rsidR="002F161C" w:rsidRPr="0062605C" w:rsidRDefault="0062605C" w:rsidP="009A301A">
      <w:pPr>
        <w:pStyle w:val="Standard"/>
        <w:rPr>
          <w:rFonts w:cs="Times New Roman"/>
          <w:lang w:val="en-CA"/>
        </w:rPr>
      </w:pPr>
      <w:r>
        <w:rPr>
          <w:rFonts w:ascii="Arial" w:hAnsi="Arial" w:cs="Arial"/>
          <w:color w:val="222222"/>
          <w:lang w:val="en"/>
        </w:rPr>
        <w:t xml:space="preserve">THE </w:t>
      </w:r>
      <w:r w:rsidR="00A12920">
        <w:rPr>
          <w:rFonts w:ascii="Arial" w:hAnsi="Arial" w:cs="Arial"/>
          <w:color w:val="222222"/>
          <w:lang w:val="en"/>
        </w:rPr>
        <w:t xml:space="preserve">NEEDED </w:t>
      </w:r>
      <w:r>
        <w:rPr>
          <w:rFonts w:ascii="Arial" w:hAnsi="Arial" w:cs="Arial"/>
          <w:color w:val="222222"/>
          <w:lang w:val="en"/>
        </w:rPr>
        <w:t>UNIVERSITY, INTEGRATION AND CONSTRUCTION OF A REGIONAL CITIZENSHIP, IN THE CONSTITUTIONAL CITY</w:t>
      </w:r>
    </w:p>
    <w:p w14:paraId="786EC0B7" w14:textId="77777777" w:rsidR="0062605C" w:rsidRPr="0062605C" w:rsidRDefault="0062605C" w:rsidP="009A301A">
      <w:pPr>
        <w:pStyle w:val="Standard"/>
        <w:rPr>
          <w:rFonts w:cs="Times New Roman"/>
          <w:lang w:val="en-CA"/>
        </w:rPr>
      </w:pPr>
    </w:p>
    <w:p w14:paraId="582CE744" w14:textId="3E4F8815" w:rsidR="009E64AC" w:rsidRDefault="0023027C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r w:rsidRPr="0062605C">
        <w:rPr>
          <w:rFonts w:cs="Times New Roman"/>
          <w:lang w:val="en-CA"/>
        </w:rPr>
        <w:t xml:space="preserve">Abstract: </w:t>
      </w:r>
      <w:r w:rsidR="002F161C" w:rsidRPr="002F161C">
        <w:rPr>
          <w:rFonts w:cs="Times New Roman"/>
          <w:lang w:val="en-CA"/>
        </w:rPr>
        <w:t>Primary</w:t>
      </w:r>
      <w:r w:rsidR="002F161C" w:rsidRPr="0062605C">
        <w:rPr>
          <w:rFonts w:cs="Times New Roman"/>
          <w:lang w:val="en-CA"/>
        </w:rPr>
        <w:t xml:space="preserve"> research that disseminates a study on active methodologies in higher education with research and extension. It proves the capacity of insertion, through the necessary university, in the process of construction and consolidation of a regional MERCOSUL </w:t>
      </w:r>
      <w:r w:rsidR="002F161C" w:rsidRPr="002F161C">
        <w:rPr>
          <w:rFonts w:cs="Times New Roman"/>
          <w:lang w:val="en-CA"/>
        </w:rPr>
        <w:t>citizenship</w:t>
      </w:r>
      <w:r w:rsidR="002F161C" w:rsidRPr="0062605C">
        <w:rPr>
          <w:rFonts w:cs="Times New Roman"/>
          <w:lang w:val="en-CA"/>
        </w:rPr>
        <w:t xml:space="preserve">. It promotes the idea of a regional citizenship that can be enjoyed through technical cooperation and a praxis that legitimizes national </w:t>
      </w:r>
      <w:r w:rsidR="00A729F3" w:rsidRPr="0062605C">
        <w:rPr>
          <w:rFonts w:cs="Times New Roman"/>
          <w:lang w:val="en-CA"/>
        </w:rPr>
        <w:t>sovereignty</w:t>
      </w:r>
      <w:r w:rsidR="002F161C" w:rsidRPr="0062605C">
        <w:rPr>
          <w:rFonts w:cs="Times New Roman"/>
          <w:lang w:val="en-CA"/>
        </w:rPr>
        <w:t xml:space="preserve">. The plans axes, directives and objectives, guide the pedagogical action and line actors to strengthen ideas of regional citizen integration, through social policies in the </w:t>
      </w:r>
      <w:r w:rsidR="0026605D" w:rsidRPr="0062605C">
        <w:rPr>
          <w:rFonts w:cs="Times New Roman"/>
          <w:lang w:val="en-CA"/>
        </w:rPr>
        <w:t>constitutional</w:t>
      </w:r>
      <w:r w:rsidR="002F161C" w:rsidRPr="0062605C">
        <w:rPr>
          <w:rFonts w:cs="Times New Roman"/>
          <w:lang w:val="en-CA"/>
        </w:rPr>
        <w:t xml:space="preserve"> city.</w:t>
      </w:r>
    </w:p>
    <w:p w14:paraId="558C7325" w14:textId="77777777" w:rsidR="009E64AC" w:rsidRDefault="009E64AC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</w:p>
    <w:p w14:paraId="0D112AD1" w14:textId="77777777" w:rsidR="009E64AC" w:rsidRDefault="00F24F91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r w:rsidRPr="0062605C">
        <w:rPr>
          <w:rFonts w:cs="Times New Roman"/>
          <w:lang w:val="en-CA"/>
        </w:rPr>
        <w:lastRenderedPageBreak/>
        <w:t>K</w:t>
      </w:r>
      <w:r w:rsidR="00A61542" w:rsidRPr="0062605C">
        <w:rPr>
          <w:rFonts w:cs="Times New Roman"/>
          <w:lang w:val="en-CA"/>
        </w:rPr>
        <w:t>ey</w:t>
      </w:r>
      <w:r w:rsidRPr="0062605C">
        <w:rPr>
          <w:rFonts w:cs="Times New Roman"/>
          <w:lang w:val="en-CA"/>
        </w:rPr>
        <w:t xml:space="preserve"> word</w:t>
      </w:r>
      <w:r w:rsidR="009E64AC">
        <w:rPr>
          <w:rFonts w:cs="Times New Roman"/>
          <w:lang w:val="en-CA"/>
        </w:rPr>
        <w:t>s</w:t>
      </w:r>
    </w:p>
    <w:p w14:paraId="7AE6D242" w14:textId="285CD982" w:rsidR="00205F3D" w:rsidRPr="0062605C" w:rsidRDefault="00205F3D" w:rsidP="009A301A">
      <w:pPr>
        <w:widowControl/>
        <w:suppressAutoHyphens w:val="0"/>
        <w:autoSpaceDN/>
        <w:spacing w:after="160" w:line="259" w:lineRule="auto"/>
        <w:textAlignment w:val="auto"/>
        <w:rPr>
          <w:rFonts w:cs="Times New Roman"/>
          <w:lang w:val="en-CA"/>
        </w:rPr>
      </w:pPr>
      <w:r w:rsidRPr="0062605C">
        <w:rPr>
          <w:rFonts w:cs="Times New Roman"/>
          <w:lang w:val="en-CA"/>
        </w:rPr>
        <w:t xml:space="preserve">MERCOSUL, regional citizenship, university, </w:t>
      </w:r>
      <w:r w:rsidR="0048282C" w:rsidRPr="0062605C">
        <w:rPr>
          <w:rFonts w:cs="Times New Roman"/>
          <w:lang w:val="en-CA"/>
        </w:rPr>
        <w:t>education</w:t>
      </w:r>
    </w:p>
    <w:p w14:paraId="29E1C768" w14:textId="77777777" w:rsidR="00C155A0" w:rsidRPr="0062605C" w:rsidRDefault="00C155A0" w:rsidP="009A301A">
      <w:pPr>
        <w:pStyle w:val="Standard"/>
        <w:rPr>
          <w:rFonts w:cs="Times New Roman"/>
          <w:lang w:val="en-CA"/>
        </w:rPr>
      </w:pPr>
    </w:p>
    <w:p w14:paraId="21EFCD43" w14:textId="7FD68B34" w:rsidR="00C155A0" w:rsidRPr="00DD6E80" w:rsidRDefault="00715833" w:rsidP="009A301A">
      <w:pPr>
        <w:pStyle w:val="Standard"/>
        <w:numPr>
          <w:ilvl w:val="0"/>
          <w:numId w:val="4"/>
        </w:numPr>
        <w:rPr>
          <w:rFonts w:cs="Times New Roman"/>
        </w:rPr>
      </w:pPr>
      <w:r w:rsidRPr="00DD6E80">
        <w:rPr>
          <w:rFonts w:cs="Times New Roman"/>
        </w:rPr>
        <w:t>Introducción</w:t>
      </w:r>
    </w:p>
    <w:p w14:paraId="75517F44" w14:textId="77777777" w:rsidR="00C155A0" w:rsidRPr="00DD6E80" w:rsidRDefault="00C155A0" w:rsidP="009A301A">
      <w:pPr>
        <w:pStyle w:val="Standard"/>
        <w:rPr>
          <w:rFonts w:cs="Times New Roman"/>
        </w:rPr>
      </w:pPr>
    </w:p>
    <w:p w14:paraId="3AA0C1F2" w14:textId="143E88EC" w:rsidR="00060B88" w:rsidRPr="00DD6E80" w:rsidRDefault="00206F14" w:rsidP="009A301A">
      <w:pPr>
        <w:pStyle w:val="Standard"/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cs="Times New Roman"/>
          <w:lang w:val="es-UY"/>
        </w:rPr>
        <w:t xml:space="preserve">Fruto </w:t>
      </w:r>
      <w:r w:rsidR="00BD508B" w:rsidRPr="00DD6E80">
        <w:rPr>
          <w:rFonts w:cs="Times New Roman"/>
          <w:lang w:val="es-UY"/>
        </w:rPr>
        <w:t>de la labor</w:t>
      </w:r>
      <w:r w:rsidR="00AE52E4" w:rsidRPr="00DD6E80">
        <w:rPr>
          <w:rFonts w:cs="Times New Roman"/>
          <w:lang w:val="es-UY"/>
        </w:rPr>
        <w:t xml:space="preserve"> </w:t>
      </w:r>
      <w:r w:rsidR="00151460" w:rsidRPr="00DD6E80">
        <w:rPr>
          <w:rFonts w:cs="Times New Roman"/>
          <w:lang w:val="es-UY"/>
        </w:rPr>
        <w:t>de la universidad neces</w:t>
      </w:r>
      <w:r w:rsidR="00122FD1" w:rsidRPr="00DD6E80">
        <w:rPr>
          <w:rFonts w:cs="Times New Roman"/>
          <w:lang w:val="es-UY"/>
        </w:rPr>
        <w:t>a</w:t>
      </w:r>
      <w:r w:rsidR="00151460" w:rsidRPr="00DD6E80">
        <w:rPr>
          <w:rFonts w:cs="Times New Roman"/>
          <w:lang w:val="es-UY"/>
        </w:rPr>
        <w:t>ria</w:t>
      </w:r>
      <w:r w:rsidR="00942CD5" w:rsidRPr="00DD6E80">
        <w:rPr>
          <w:rFonts w:cs="Times New Roman"/>
          <w:lang w:val="es-UY"/>
        </w:rPr>
        <w:t>,</w:t>
      </w:r>
      <w:r w:rsidR="005C4A36" w:rsidRPr="00DD6E80">
        <w:rPr>
          <w:rFonts w:cs="Times New Roman"/>
          <w:lang w:val="es-UY"/>
        </w:rPr>
        <w:t xml:space="preserve"> </w:t>
      </w:r>
      <w:r w:rsidR="005B4717" w:rsidRPr="00DD6E80">
        <w:rPr>
          <w:rFonts w:cs="Times New Roman"/>
          <w:lang w:val="es-UY"/>
        </w:rPr>
        <w:t>l</w:t>
      </w:r>
      <w:r w:rsidR="005C4A36" w:rsidRPr="00DD6E80">
        <w:rPr>
          <w:rFonts w:cs="Times New Roman"/>
          <w:lang w:val="es-UY"/>
        </w:rPr>
        <w:t>a</w:t>
      </w:r>
      <w:r w:rsidR="00AE52E4" w:rsidRPr="00DD6E80">
        <w:rPr>
          <w:rFonts w:cs="Times New Roman"/>
          <w:lang w:val="es-UY"/>
        </w:rPr>
        <w:t xml:space="preserve"> consolidación del </w:t>
      </w:r>
      <w:r w:rsidR="001F67DC" w:rsidRPr="00DD6E80">
        <w:rPr>
          <w:rFonts w:eastAsia="Times New Roman" w:cs="Times New Roman"/>
          <w:kern w:val="0"/>
          <w:lang w:val="es-UY"/>
        </w:rPr>
        <w:t>marco</w:t>
      </w:r>
      <w:r w:rsidR="00AE52E4" w:rsidRPr="00DD6E80">
        <w:rPr>
          <w:rFonts w:eastAsia="Times New Roman" w:cs="Times New Roman"/>
          <w:kern w:val="0"/>
          <w:lang w:val="es-UY"/>
        </w:rPr>
        <w:t xml:space="preserve"> </w:t>
      </w:r>
      <w:r w:rsidR="00BD508B" w:rsidRPr="00DD6E80">
        <w:rPr>
          <w:rFonts w:eastAsia="Times New Roman" w:cs="Times New Roman"/>
          <w:kern w:val="0"/>
          <w:lang w:val="es-UY"/>
        </w:rPr>
        <w:t>regulatorio</w:t>
      </w:r>
      <w:r w:rsidR="00F13BA4" w:rsidRPr="00DD6E80">
        <w:rPr>
          <w:rFonts w:eastAsia="Times New Roman" w:cs="Times New Roman"/>
          <w:kern w:val="0"/>
          <w:lang w:val="es-UY"/>
        </w:rPr>
        <w:t xml:space="preserve"> de</w:t>
      </w:r>
      <w:r w:rsidR="00AE52E4" w:rsidRPr="00DD6E80">
        <w:rPr>
          <w:rFonts w:eastAsia="Times New Roman" w:cs="Times New Roman"/>
          <w:kern w:val="0"/>
          <w:lang w:val="es-UY"/>
        </w:rPr>
        <w:t xml:space="preserve"> las políticas </w:t>
      </w:r>
      <w:r w:rsidR="00BD508B" w:rsidRPr="00DD6E80">
        <w:rPr>
          <w:rFonts w:eastAsia="Times New Roman" w:cs="Times New Roman"/>
          <w:kern w:val="0"/>
          <w:lang w:val="es-UY"/>
        </w:rPr>
        <w:t>sociales</w:t>
      </w:r>
      <w:r w:rsidR="00AE52E4" w:rsidRPr="00DD6E80">
        <w:rPr>
          <w:rFonts w:eastAsia="Times New Roman" w:cs="Times New Roman"/>
          <w:kern w:val="0"/>
          <w:lang w:val="es-UY"/>
        </w:rPr>
        <w:t xml:space="preserve"> regionales</w:t>
      </w:r>
      <w:r w:rsidR="006148D1" w:rsidRPr="00DD6E80">
        <w:rPr>
          <w:rFonts w:eastAsia="Times New Roman" w:cs="Times New Roman"/>
          <w:kern w:val="0"/>
          <w:lang w:val="es-UY"/>
        </w:rPr>
        <w:t xml:space="preserve"> </w:t>
      </w:r>
      <w:r w:rsidR="00AE52E4" w:rsidRPr="00DD6E80">
        <w:rPr>
          <w:rFonts w:eastAsia="Times New Roman" w:cs="Times New Roman"/>
          <w:kern w:val="0"/>
          <w:lang w:val="es-UY"/>
        </w:rPr>
        <w:t>genera conocimiento</w:t>
      </w:r>
      <w:r w:rsidR="00AE52E4" w:rsidRPr="00DD6E80">
        <w:rPr>
          <w:rStyle w:val="Refdenotaderodap"/>
          <w:rFonts w:eastAsia="Times New Roman" w:cs="Times New Roman"/>
          <w:kern w:val="0"/>
        </w:rPr>
        <w:footnoteReference w:id="2"/>
      </w:r>
      <w:r w:rsidR="00AE52E4" w:rsidRPr="00DD6E80">
        <w:rPr>
          <w:rFonts w:eastAsia="Times New Roman" w:cs="Times New Roman"/>
          <w:kern w:val="0"/>
          <w:lang w:val="es-UY"/>
        </w:rPr>
        <w:t xml:space="preserve"> </w:t>
      </w:r>
      <w:r w:rsidR="00234AAF" w:rsidRPr="00DD6E80">
        <w:rPr>
          <w:rFonts w:eastAsia="Times New Roman" w:cs="Times New Roman"/>
          <w:kern w:val="0"/>
          <w:lang w:val="es-UY"/>
        </w:rPr>
        <w:t>de los</w:t>
      </w:r>
      <w:r w:rsidR="00AE52E4" w:rsidRPr="00DD6E80">
        <w:rPr>
          <w:rFonts w:eastAsia="Times New Roman" w:cs="Times New Roman"/>
          <w:kern w:val="0"/>
          <w:lang w:val="es-UY"/>
        </w:rPr>
        <w:t xml:space="preserve"> procesos de integración y </w:t>
      </w:r>
      <w:r w:rsidR="0002462A" w:rsidRPr="00DD6E80">
        <w:rPr>
          <w:rFonts w:eastAsia="Times New Roman" w:cs="Times New Roman"/>
          <w:kern w:val="0"/>
          <w:lang w:val="es-UY"/>
        </w:rPr>
        <w:t xml:space="preserve">se </w:t>
      </w:r>
      <w:r w:rsidR="00BE05CC" w:rsidRPr="00DD6E80">
        <w:rPr>
          <w:rFonts w:eastAsia="Times New Roman" w:cs="Times New Roman"/>
          <w:kern w:val="0"/>
          <w:lang w:val="es-UY"/>
        </w:rPr>
        <w:t>involucra en la</w:t>
      </w:r>
      <w:r w:rsidR="00AE52E4" w:rsidRPr="00DD6E80">
        <w:rPr>
          <w:rFonts w:eastAsia="Times New Roman" w:cs="Times New Roman"/>
          <w:kern w:val="0"/>
          <w:lang w:val="es-UY"/>
        </w:rPr>
        <w:t xml:space="preserve"> construcción </w:t>
      </w:r>
      <w:r w:rsidR="00BB3639" w:rsidRPr="00DD6E80">
        <w:rPr>
          <w:rFonts w:eastAsia="Times New Roman" w:cs="Times New Roman"/>
          <w:kern w:val="0"/>
          <w:lang w:val="es-UY"/>
        </w:rPr>
        <w:t xml:space="preserve">progresiva </w:t>
      </w:r>
      <w:r w:rsidR="00AE52E4" w:rsidRPr="00DD6E80">
        <w:rPr>
          <w:rFonts w:eastAsia="Times New Roman" w:cs="Times New Roman"/>
          <w:kern w:val="0"/>
          <w:lang w:val="es-UY"/>
        </w:rPr>
        <w:t xml:space="preserve">de </w:t>
      </w:r>
      <w:r w:rsidR="00BD508B" w:rsidRPr="00DD6E80">
        <w:rPr>
          <w:rFonts w:eastAsia="Times New Roman" w:cs="Times New Roman"/>
          <w:kern w:val="0"/>
          <w:lang w:val="es-UY"/>
        </w:rPr>
        <w:t>una</w:t>
      </w:r>
      <w:r w:rsidR="003B1070" w:rsidRPr="00DD6E80">
        <w:rPr>
          <w:rFonts w:eastAsia="Times New Roman" w:cs="Times New Roman"/>
          <w:kern w:val="0"/>
          <w:lang w:val="es-UY"/>
        </w:rPr>
        <w:t xml:space="preserve"> </w:t>
      </w:r>
      <w:r w:rsidR="00AE52E4" w:rsidRPr="00DD6E80">
        <w:rPr>
          <w:rFonts w:eastAsia="Times New Roman" w:cs="Times New Roman"/>
          <w:kern w:val="0"/>
          <w:lang w:val="es-UY"/>
        </w:rPr>
        <w:t>ciudadanía regional</w:t>
      </w:r>
      <w:r w:rsidR="004711A1" w:rsidRPr="00DD6E80">
        <w:rPr>
          <w:rFonts w:eastAsia="Times New Roman" w:cs="Times New Roman"/>
          <w:kern w:val="0"/>
          <w:lang w:val="es-UY"/>
        </w:rPr>
        <w:t>.</w:t>
      </w:r>
      <w:r w:rsidR="006148D1" w:rsidRPr="00DD6E80">
        <w:rPr>
          <w:rStyle w:val="Refdenotaderodap"/>
          <w:rFonts w:eastAsia="Times New Roman" w:cs="Times New Roman"/>
          <w:kern w:val="0"/>
        </w:rPr>
        <w:footnoteReference w:id="3"/>
      </w:r>
    </w:p>
    <w:p w14:paraId="5A9E773B" w14:textId="6BBD6E06" w:rsidR="00053AB9" w:rsidRPr="00DD6E80" w:rsidRDefault="00060B88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 investigación plantea que es posible aminorar la</w:t>
      </w:r>
      <w:r w:rsidR="00A866CB" w:rsidRPr="00DD6E80">
        <w:rPr>
          <w:rFonts w:eastAsia="Times New Roman" w:cs="Times New Roman"/>
          <w:kern w:val="0"/>
          <w:lang w:val="es-UY"/>
        </w:rPr>
        <w:t xml:space="preserve"> </w:t>
      </w:r>
      <w:r w:rsidR="00BD508B" w:rsidRPr="00DD6E80">
        <w:rPr>
          <w:rFonts w:eastAsia="Times New Roman" w:cs="Times New Roman"/>
          <w:kern w:val="0"/>
          <w:lang w:val="es-UY"/>
        </w:rPr>
        <w:t>distancia</w:t>
      </w:r>
      <w:r w:rsidRPr="00DD6E80">
        <w:rPr>
          <w:rFonts w:eastAsia="Times New Roman" w:cs="Times New Roman"/>
          <w:kern w:val="0"/>
          <w:lang w:val="es-UY"/>
        </w:rPr>
        <w:t xml:space="preserve"> entre la </w:t>
      </w:r>
      <w:r w:rsidR="009179CE" w:rsidRPr="00DD6E80">
        <w:rPr>
          <w:rFonts w:eastAsia="Times New Roman" w:cs="Times New Roman"/>
          <w:kern w:val="0"/>
          <w:lang w:val="es-UY"/>
        </w:rPr>
        <w:t>universalidad</w:t>
      </w:r>
      <w:r w:rsidR="003B1070" w:rsidRPr="00DD6E80">
        <w:rPr>
          <w:rFonts w:eastAsia="Times New Roman" w:cs="Times New Roman"/>
          <w:kern w:val="0"/>
          <w:lang w:val="es-UY"/>
        </w:rPr>
        <w:t xml:space="preserve"> y</w:t>
      </w:r>
      <w:r w:rsidR="00A866CB" w:rsidRPr="00DD6E80">
        <w:rPr>
          <w:rFonts w:eastAsia="Times New Roman" w:cs="Times New Roman"/>
          <w:kern w:val="0"/>
          <w:lang w:val="es-UY"/>
        </w:rPr>
        <w:t xml:space="preserve"> los </w:t>
      </w:r>
      <w:r w:rsidR="009179CE" w:rsidRPr="00DD6E80">
        <w:rPr>
          <w:rFonts w:eastAsia="Times New Roman" w:cs="Times New Roman"/>
          <w:kern w:val="0"/>
          <w:lang w:val="es-UY"/>
        </w:rPr>
        <w:t>órganos</w:t>
      </w:r>
      <w:r w:rsidR="00A866CB" w:rsidRPr="00DD6E80">
        <w:rPr>
          <w:rFonts w:eastAsia="Times New Roman" w:cs="Times New Roman"/>
          <w:kern w:val="0"/>
          <w:lang w:val="es-UY"/>
        </w:rPr>
        <w:t xml:space="preserve"> </w:t>
      </w:r>
      <w:r w:rsidR="00A111C7" w:rsidRPr="00DD6E80">
        <w:rPr>
          <w:rFonts w:eastAsia="Times New Roman" w:cs="Times New Roman"/>
          <w:kern w:val="0"/>
          <w:lang w:val="es-UY"/>
        </w:rPr>
        <w:t xml:space="preserve">de </w:t>
      </w:r>
      <w:r w:rsidR="009179CE" w:rsidRPr="00DD6E80">
        <w:rPr>
          <w:rFonts w:eastAsia="Times New Roman" w:cs="Times New Roman"/>
          <w:kern w:val="0"/>
          <w:lang w:val="es-UY"/>
        </w:rPr>
        <w:t>integración</w:t>
      </w:r>
      <w:r w:rsidR="00721840" w:rsidRPr="00DD6E80">
        <w:rPr>
          <w:rFonts w:eastAsia="Times New Roman" w:cs="Times New Roman"/>
          <w:kern w:val="0"/>
          <w:lang w:val="es-UY"/>
        </w:rPr>
        <w:t xml:space="preserve"> y</w:t>
      </w:r>
      <w:r w:rsidR="00E62BC5" w:rsidRPr="00DD6E80">
        <w:rPr>
          <w:rFonts w:eastAsia="Times New Roman" w:cs="Times New Roman"/>
          <w:kern w:val="0"/>
          <w:lang w:val="es-UY"/>
        </w:rPr>
        <w:t xml:space="preserve"> aumenta</w:t>
      </w:r>
      <w:r w:rsidR="00721840" w:rsidRPr="00DD6E80">
        <w:rPr>
          <w:rFonts w:eastAsia="Times New Roman" w:cs="Times New Roman"/>
          <w:kern w:val="0"/>
          <w:lang w:val="es-UY"/>
        </w:rPr>
        <w:t>r</w:t>
      </w:r>
      <w:r w:rsidRPr="00DD6E80">
        <w:rPr>
          <w:rFonts w:eastAsia="Times New Roman" w:cs="Times New Roman"/>
          <w:kern w:val="0"/>
          <w:lang w:val="es-UY"/>
        </w:rPr>
        <w:t xml:space="preserve"> la focalización de las políticas sociales </w:t>
      </w:r>
      <w:r w:rsidR="00C87975" w:rsidRPr="00DD6E80">
        <w:rPr>
          <w:rFonts w:eastAsia="Times New Roman" w:cs="Times New Roman"/>
          <w:kern w:val="0"/>
          <w:lang w:val="es-UY"/>
        </w:rPr>
        <w:t>del MERCOSUR</w:t>
      </w:r>
      <w:r w:rsidR="00346714" w:rsidRPr="00DD6E80">
        <w:rPr>
          <w:rFonts w:eastAsia="Times New Roman" w:cs="Times New Roman"/>
          <w:kern w:val="0"/>
          <w:lang w:val="es-UY"/>
        </w:rPr>
        <w:t>. Hablamos</w:t>
      </w:r>
      <w:r w:rsidR="00612353" w:rsidRPr="00DD6E80">
        <w:rPr>
          <w:rFonts w:eastAsia="Times New Roman" w:cs="Times New Roman"/>
          <w:kern w:val="0"/>
          <w:lang w:val="es-UY"/>
        </w:rPr>
        <w:t xml:space="preserve"> de</w:t>
      </w:r>
      <w:r w:rsidRPr="00DD6E80">
        <w:rPr>
          <w:rFonts w:eastAsia="Times New Roman" w:cs="Times New Roman"/>
          <w:kern w:val="0"/>
          <w:lang w:val="es-UY"/>
        </w:rPr>
        <w:t xml:space="preserve"> oportunidades de ense</w:t>
      </w:r>
      <w:r w:rsidR="00F748C7" w:rsidRPr="00DD6E80">
        <w:rPr>
          <w:rFonts w:eastAsia="Times New Roman" w:cs="Times New Roman"/>
          <w:kern w:val="0"/>
          <w:lang w:val="es-UY"/>
        </w:rPr>
        <w:t>ñ</w:t>
      </w:r>
      <w:r w:rsidRPr="00DD6E80">
        <w:rPr>
          <w:rFonts w:eastAsia="Times New Roman" w:cs="Times New Roman"/>
          <w:kern w:val="0"/>
          <w:lang w:val="es-UY"/>
        </w:rPr>
        <w:t>anza y generación de conocimientos</w:t>
      </w:r>
      <w:r w:rsidR="00F748C7" w:rsidRPr="00DD6E80">
        <w:rPr>
          <w:rFonts w:eastAsia="Times New Roman" w:cs="Times New Roman"/>
          <w:kern w:val="0"/>
          <w:lang w:val="es-UY"/>
        </w:rPr>
        <w:t xml:space="preserve"> que</w:t>
      </w:r>
      <w:r w:rsidR="00405162" w:rsidRPr="00DD6E80">
        <w:rPr>
          <w:rFonts w:eastAsia="Times New Roman" w:cs="Times New Roman"/>
          <w:kern w:val="0"/>
          <w:lang w:val="es-UY"/>
        </w:rPr>
        <w:t xml:space="preserve"> fortalecen el diálogo de científicos, académicos, técnicos estatales y políticos</w:t>
      </w:r>
      <w:r w:rsidR="00612353" w:rsidRPr="00DD6E80">
        <w:rPr>
          <w:rFonts w:eastAsia="Times New Roman" w:cs="Times New Roman"/>
          <w:kern w:val="0"/>
          <w:lang w:val="es-UY"/>
        </w:rPr>
        <w:t>,</w:t>
      </w:r>
      <w:r w:rsidR="008766A8" w:rsidRPr="00DD6E80">
        <w:rPr>
          <w:rFonts w:eastAsia="Times New Roman" w:cs="Times New Roman"/>
          <w:kern w:val="0"/>
          <w:lang w:val="es-UY"/>
        </w:rPr>
        <w:t xml:space="preserve"> </w:t>
      </w:r>
      <w:r w:rsidR="00405162" w:rsidRPr="00DD6E80">
        <w:rPr>
          <w:rFonts w:eastAsia="Times New Roman" w:cs="Times New Roman"/>
          <w:kern w:val="0"/>
          <w:lang w:val="es-UY"/>
        </w:rPr>
        <w:t xml:space="preserve">que desempeñan en el campo de </w:t>
      </w:r>
      <w:r w:rsidR="00612353" w:rsidRPr="00DD6E80">
        <w:rPr>
          <w:rFonts w:eastAsia="Times New Roman" w:cs="Times New Roman"/>
          <w:kern w:val="0"/>
          <w:lang w:val="es-UY"/>
        </w:rPr>
        <w:t xml:space="preserve">la gestión de </w:t>
      </w:r>
      <w:r w:rsidR="00405162" w:rsidRPr="00DD6E80">
        <w:rPr>
          <w:rFonts w:eastAsia="Times New Roman" w:cs="Times New Roman"/>
          <w:kern w:val="0"/>
          <w:lang w:val="es-UY"/>
        </w:rPr>
        <w:t>políticas públicas</w:t>
      </w:r>
      <w:r w:rsidR="008766A8" w:rsidRPr="00DD6E80">
        <w:rPr>
          <w:rFonts w:eastAsia="Times New Roman" w:cs="Times New Roman"/>
          <w:kern w:val="0"/>
          <w:lang w:val="es-UY"/>
        </w:rPr>
        <w:t xml:space="preserve"> </w:t>
      </w:r>
      <w:r w:rsidR="00DA5DEA" w:rsidRPr="00DD6E80">
        <w:rPr>
          <w:rFonts w:eastAsia="Times New Roman" w:cs="Times New Roman"/>
          <w:kern w:val="0"/>
          <w:lang w:val="es-UY"/>
        </w:rPr>
        <w:t>el</w:t>
      </w:r>
      <w:r w:rsidRPr="00DD6E80">
        <w:rPr>
          <w:rFonts w:eastAsia="Times New Roman" w:cs="Times New Roman"/>
          <w:kern w:val="0"/>
          <w:lang w:val="es-UY"/>
        </w:rPr>
        <w:t xml:space="preserve"> proceso de integración y de construcción de </w:t>
      </w:r>
      <w:r w:rsidR="00D650A1" w:rsidRPr="00DD6E80">
        <w:rPr>
          <w:rFonts w:eastAsia="Times New Roman" w:cs="Times New Roman"/>
          <w:kern w:val="0"/>
          <w:lang w:val="es-UY"/>
        </w:rPr>
        <w:t>u</w:t>
      </w:r>
      <w:r w:rsidR="00C87975" w:rsidRPr="00DD6E80">
        <w:rPr>
          <w:rFonts w:eastAsia="Times New Roman" w:cs="Times New Roman"/>
          <w:kern w:val="0"/>
          <w:lang w:val="es-UY"/>
        </w:rPr>
        <w:t>n</w:t>
      </w:r>
      <w:r w:rsidR="00D650A1" w:rsidRPr="00DD6E80">
        <w:rPr>
          <w:rFonts w:eastAsia="Times New Roman" w:cs="Times New Roman"/>
          <w:kern w:val="0"/>
          <w:lang w:val="es-UY"/>
        </w:rPr>
        <w:t xml:space="preserve">a </w:t>
      </w:r>
      <w:r w:rsidRPr="00DD6E80">
        <w:rPr>
          <w:rFonts w:eastAsia="Times New Roman" w:cs="Times New Roman"/>
          <w:kern w:val="0"/>
          <w:lang w:val="es-UY"/>
        </w:rPr>
        <w:t>ciudadanía regional</w:t>
      </w:r>
      <w:r w:rsidR="00053AB9" w:rsidRPr="00DD6E80">
        <w:rPr>
          <w:rFonts w:eastAsia="Times New Roman" w:cs="Times New Roman"/>
          <w:kern w:val="0"/>
          <w:lang w:val="es-UY"/>
        </w:rPr>
        <w:t>.</w:t>
      </w:r>
    </w:p>
    <w:p w14:paraId="339E112B" w14:textId="785A5F06" w:rsidR="004A767C" w:rsidRPr="00DD6E80" w:rsidRDefault="00053AB9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C</w:t>
      </w:r>
      <w:r w:rsidR="00E71873" w:rsidRPr="00DD6E80">
        <w:rPr>
          <w:rFonts w:eastAsia="Times New Roman" w:cs="Times New Roman"/>
          <w:kern w:val="0"/>
          <w:lang w:val="es-UY"/>
        </w:rPr>
        <w:t>onocimiento novedoso</w:t>
      </w:r>
      <w:r w:rsidR="00903A6B" w:rsidRPr="00DD6E80">
        <w:rPr>
          <w:rFonts w:eastAsia="Times New Roman" w:cs="Times New Roman"/>
          <w:kern w:val="0"/>
          <w:lang w:val="es-UY"/>
        </w:rPr>
        <w:t>, el texto</w:t>
      </w:r>
      <w:r w:rsidRPr="00DD6E80">
        <w:rPr>
          <w:rFonts w:eastAsia="Times New Roman" w:cs="Times New Roman"/>
          <w:kern w:val="0"/>
          <w:lang w:val="es-UY"/>
        </w:rPr>
        <w:t xml:space="preserve"> descr</w:t>
      </w:r>
      <w:r w:rsidR="00903A6B" w:rsidRPr="00DD6E80">
        <w:rPr>
          <w:rFonts w:eastAsia="Times New Roman" w:cs="Times New Roman"/>
          <w:kern w:val="0"/>
          <w:lang w:val="es-UY"/>
        </w:rPr>
        <w:t>ibe</w:t>
      </w:r>
      <w:r w:rsidR="00E71873" w:rsidRPr="00DD6E80">
        <w:rPr>
          <w:rFonts w:eastAsia="Times New Roman" w:cs="Times New Roman"/>
          <w:kern w:val="0"/>
          <w:lang w:val="es-UY"/>
        </w:rPr>
        <w:t xml:space="preserve"> </w:t>
      </w:r>
      <w:r w:rsidR="00E45A62" w:rsidRPr="00DD6E80">
        <w:rPr>
          <w:rFonts w:eastAsia="Times New Roman" w:cs="Times New Roman"/>
          <w:kern w:val="0"/>
          <w:lang w:val="es-UY"/>
        </w:rPr>
        <w:t xml:space="preserve">el </w:t>
      </w:r>
      <w:r w:rsidR="009179CE" w:rsidRPr="00DD6E80">
        <w:rPr>
          <w:rFonts w:eastAsia="Times New Roman" w:cs="Times New Roman"/>
          <w:kern w:val="0"/>
          <w:lang w:val="es-UY"/>
        </w:rPr>
        <w:t>proyecto</w:t>
      </w:r>
      <w:r w:rsidR="00E45A62" w:rsidRPr="00DD6E80">
        <w:rPr>
          <w:rFonts w:eastAsia="Times New Roman" w:cs="Times New Roman"/>
          <w:kern w:val="0"/>
          <w:lang w:val="es-UY"/>
        </w:rPr>
        <w:t xml:space="preserve"> y </w:t>
      </w:r>
      <w:r w:rsidR="009964EF" w:rsidRPr="00DD6E80">
        <w:rPr>
          <w:rFonts w:eastAsia="Times New Roman" w:cs="Times New Roman"/>
          <w:kern w:val="0"/>
          <w:lang w:val="es-UY"/>
        </w:rPr>
        <w:t>la implementación</w:t>
      </w:r>
      <w:r w:rsidR="00FD437B" w:rsidRPr="00DD6E80">
        <w:rPr>
          <w:rFonts w:eastAsia="Times New Roman" w:cs="Times New Roman"/>
          <w:kern w:val="0"/>
          <w:lang w:val="es-UY"/>
        </w:rPr>
        <w:t>,</w:t>
      </w:r>
      <w:r w:rsidR="009964EF" w:rsidRPr="00DD6E80">
        <w:rPr>
          <w:rFonts w:eastAsia="Times New Roman" w:cs="Times New Roman"/>
          <w:kern w:val="0"/>
          <w:lang w:val="es-UY"/>
        </w:rPr>
        <w:t xml:space="preserve"> de un </w:t>
      </w:r>
      <w:r w:rsidR="00E71873" w:rsidRPr="00DD6E80">
        <w:rPr>
          <w:rFonts w:eastAsia="Times New Roman" w:cs="Times New Roman"/>
          <w:kern w:val="0"/>
          <w:lang w:val="es-UY"/>
        </w:rPr>
        <w:t>proceso de integración social regional</w:t>
      </w:r>
      <w:r w:rsidR="00FD437B" w:rsidRPr="00DD6E80">
        <w:rPr>
          <w:rFonts w:eastAsia="Times New Roman" w:cs="Times New Roman"/>
          <w:kern w:val="0"/>
          <w:lang w:val="es-UY"/>
        </w:rPr>
        <w:t xml:space="preserve"> real, llevado a cabo por</w:t>
      </w:r>
      <w:r w:rsidR="00903A6B" w:rsidRPr="00DD6E80">
        <w:rPr>
          <w:rFonts w:eastAsia="Times New Roman" w:cs="Times New Roman"/>
          <w:kern w:val="0"/>
          <w:lang w:val="es-UY"/>
        </w:rPr>
        <w:t xml:space="preserve"> la educación </w:t>
      </w:r>
      <w:r w:rsidR="009B7FED" w:rsidRPr="00DD6E80">
        <w:rPr>
          <w:rFonts w:eastAsia="Times New Roman" w:cs="Times New Roman"/>
          <w:kern w:val="0"/>
          <w:lang w:val="es-UY"/>
        </w:rPr>
        <w:t>‘</w:t>
      </w:r>
      <w:r w:rsidR="00903A6B" w:rsidRPr="00DD6E80">
        <w:rPr>
          <w:rFonts w:eastAsia="Times New Roman" w:cs="Times New Roman"/>
          <w:kern w:val="0"/>
          <w:lang w:val="es-UY"/>
        </w:rPr>
        <w:t>superior</w:t>
      </w:r>
      <w:r w:rsidR="009B7FED" w:rsidRPr="00DD6E80">
        <w:rPr>
          <w:rFonts w:eastAsia="Times New Roman" w:cs="Times New Roman"/>
          <w:kern w:val="0"/>
          <w:lang w:val="es-UY"/>
        </w:rPr>
        <w:t>’</w:t>
      </w:r>
      <w:r w:rsidR="00E71873" w:rsidRPr="00DD6E80">
        <w:rPr>
          <w:rFonts w:eastAsia="Times New Roman" w:cs="Times New Roman"/>
          <w:kern w:val="0"/>
          <w:lang w:val="es-UY"/>
        </w:rPr>
        <w:t xml:space="preserve"> </w:t>
      </w:r>
      <w:r w:rsidR="004653B1" w:rsidRPr="00DD6E80">
        <w:rPr>
          <w:rFonts w:eastAsia="Times New Roman" w:cs="Times New Roman"/>
          <w:kern w:val="0"/>
          <w:lang w:val="es-UY"/>
        </w:rPr>
        <w:t xml:space="preserve">de la universidad </w:t>
      </w:r>
      <w:r w:rsidR="009179CE" w:rsidRPr="00DD6E80">
        <w:rPr>
          <w:rFonts w:eastAsia="Times New Roman" w:cs="Times New Roman"/>
          <w:kern w:val="0"/>
          <w:lang w:val="es-UY"/>
        </w:rPr>
        <w:t>necesaria</w:t>
      </w:r>
      <w:r w:rsidR="004653B1" w:rsidRPr="00DD6E80">
        <w:rPr>
          <w:rFonts w:eastAsia="Times New Roman" w:cs="Times New Roman"/>
          <w:kern w:val="0"/>
          <w:lang w:val="es-UY"/>
        </w:rPr>
        <w:t xml:space="preserve"> (RIBEIRO</w:t>
      </w:r>
      <w:r w:rsidR="009413AF" w:rsidRPr="00DD6E80">
        <w:rPr>
          <w:rFonts w:eastAsia="Times New Roman" w:cs="Times New Roman"/>
          <w:kern w:val="0"/>
          <w:lang w:val="es-UY"/>
        </w:rPr>
        <w:t>, 1969</w:t>
      </w:r>
      <w:r w:rsidR="004653B1" w:rsidRPr="00DD6E80">
        <w:rPr>
          <w:rFonts w:eastAsia="Times New Roman" w:cs="Times New Roman"/>
          <w:kern w:val="0"/>
          <w:lang w:val="es-UY"/>
        </w:rPr>
        <w:t>)</w:t>
      </w:r>
      <w:r w:rsidR="00855C9B" w:rsidRPr="00DD6E80">
        <w:rPr>
          <w:rFonts w:eastAsia="Times New Roman" w:cs="Times New Roman"/>
          <w:kern w:val="0"/>
          <w:lang w:val="es-UY"/>
        </w:rPr>
        <w:t xml:space="preserve">. </w:t>
      </w:r>
      <w:r w:rsidR="000C2007" w:rsidRPr="00DD6E80">
        <w:rPr>
          <w:rFonts w:eastAsia="Times New Roman" w:cs="Times New Roman"/>
          <w:kern w:val="0"/>
          <w:lang w:val="es-UY"/>
        </w:rPr>
        <w:t>Fortalecer</w:t>
      </w:r>
      <w:r w:rsidR="00E71873" w:rsidRPr="00DD6E80">
        <w:rPr>
          <w:rFonts w:eastAsia="Times New Roman" w:cs="Times New Roman"/>
          <w:kern w:val="0"/>
          <w:lang w:val="es-UY"/>
        </w:rPr>
        <w:t xml:space="preserve"> el diálogo de </w:t>
      </w:r>
      <w:r w:rsidR="009179CE" w:rsidRPr="00DD6E80">
        <w:rPr>
          <w:rFonts w:eastAsia="Times New Roman" w:cs="Times New Roman"/>
          <w:kern w:val="0"/>
          <w:lang w:val="es-UY"/>
        </w:rPr>
        <w:t>la comunidad</w:t>
      </w:r>
      <w:r w:rsidR="00E71873" w:rsidRPr="00DD6E80">
        <w:rPr>
          <w:rFonts w:eastAsia="Times New Roman" w:cs="Times New Roman"/>
          <w:kern w:val="0"/>
          <w:lang w:val="es-UY"/>
        </w:rPr>
        <w:t xml:space="preserve"> de científicos, </w:t>
      </w:r>
      <w:bookmarkStart w:id="0" w:name="_Hlk514547509"/>
      <w:r w:rsidR="00E71873" w:rsidRPr="00DD6E80">
        <w:rPr>
          <w:rFonts w:eastAsia="Times New Roman" w:cs="Times New Roman"/>
          <w:kern w:val="0"/>
          <w:lang w:val="es-UY"/>
        </w:rPr>
        <w:t>académicos, técnicos estatales y políticos</w:t>
      </w:r>
      <w:bookmarkEnd w:id="0"/>
      <w:r w:rsidR="00903A6B" w:rsidRPr="00DD6E80">
        <w:rPr>
          <w:rFonts w:eastAsia="Times New Roman" w:cs="Times New Roman"/>
          <w:kern w:val="0"/>
          <w:lang w:val="es-UY"/>
        </w:rPr>
        <w:t>,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="00E71873" w:rsidRPr="00DD6E80">
        <w:rPr>
          <w:rFonts w:eastAsia="Times New Roman" w:cs="Times New Roman"/>
          <w:kern w:val="0"/>
          <w:lang w:val="es-UY"/>
        </w:rPr>
        <w:t>que desempeñan</w:t>
      </w:r>
      <w:r w:rsidR="00746C4A" w:rsidRPr="00DD6E80">
        <w:rPr>
          <w:rFonts w:eastAsia="Times New Roman" w:cs="Times New Roman"/>
          <w:kern w:val="0"/>
          <w:lang w:val="es-UY"/>
        </w:rPr>
        <w:t xml:space="preserve"> en </w:t>
      </w:r>
      <w:r w:rsidR="00E71873" w:rsidRPr="00DD6E80">
        <w:rPr>
          <w:rFonts w:eastAsia="Times New Roman" w:cs="Times New Roman"/>
          <w:kern w:val="0"/>
          <w:lang w:val="es-UY"/>
        </w:rPr>
        <w:t>el campo</w:t>
      </w:r>
      <w:r w:rsidR="00827743" w:rsidRPr="00DD6E80">
        <w:rPr>
          <w:rFonts w:eastAsia="Times New Roman" w:cs="Times New Roman"/>
          <w:kern w:val="0"/>
          <w:lang w:val="es-UY"/>
        </w:rPr>
        <w:t xml:space="preserve"> </w:t>
      </w:r>
      <w:r w:rsidR="00E71873" w:rsidRPr="00DD6E80">
        <w:rPr>
          <w:rFonts w:eastAsia="Times New Roman" w:cs="Times New Roman"/>
          <w:kern w:val="0"/>
          <w:lang w:val="es-UY"/>
        </w:rPr>
        <w:t>de</w:t>
      </w:r>
      <w:r w:rsidR="00746C4A" w:rsidRPr="00DD6E80">
        <w:rPr>
          <w:rFonts w:eastAsia="Times New Roman" w:cs="Times New Roman"/>
          <w:kern w:val="0"/>
          <w:lang w:val="es-UY"/>
        </w:rPr>
        <w:t xml:space="preserve"> las</w:t>
      </w:r>
      <w:r w:rsidR="00E71873" w:rsidRPr="00DD6E80">
        <w:rPr>
          <w:rFonts w:eastAsia="Times New Roman" w:cs="Times New Roman"/>
          <w:kern w:val="0"/>
          <w:lang w:val="es-UY"/>
        </w:rPr>
        <w:t xml:space="preserve"> políticas públicas</w:t>
      </w:r>
      <w:r w:rsidR="000C2007" w:rsidRPr="00DD6E80">
        <w:rPr>
          <w:rFonts w:eastAsia="Times New Roman" w:cs="Times New Roman"/>
          <w:kern w:val="0"/>
          <w:lang w:val="es-UY"/>
        </w:rPr>
        <w:t xml:space="preserve">, también </w:t>
      </w:r>
      <w:r w:rsidR="001D188A" w:rsidRPr="00DD6E80">
        <w:rPr>
          <w:rFonts w:eastAsia="Times New Roman" w:cs="Times New Roman"/>
          <w:kern w:val="0"/>
          <w:lang w:val="es-UY"/>
        </w:rPr>
        <w:t>no parece importante</w:t>
      </w:r>
      <w:r w:rsidR="003A5E54" w:rsidRPr="00DD6E80">
        <w:rPr>
          <w:rFonts w:eastAsia="Times New Roman" w:cs="Times New Roman"/>
          <w:kern w:val="0"/>
          <w:lang w:val="es-UY"/>
        </w:rPr>
        <w:t>.</w:t>
      </w:r>
      <w:r w:rsidR="003A5E54" w:rsidRPr="00DD6E80">
        <w:rPr>
          <w:rStyle w:val="Refdenotaderodap"/>
          <w:rFonts w:eastAsia="Times New Roman" w:cs="Times New Roman"/>
          <w:kern w:val="0"/>
        </w:rPr>
        <w:footnoteReference w:id="4"/>
      </w:r>
    </w:p>
    <w:p w14:paraId="70BBB919" w14:textId="13D2FF60" w:rsidR="0057456D" w:rsidRPr="00DD6E80" w:rsidRDefault="0057456D" w:rsidP="009A301A">
      <w:pPr>
        <w:ind w:firstLine="360"/>
        <w:rPr>
          <w:rFonts w:eastAsia="Times New Roman" w:cs="Times New Roman"/>
          <w:kern w:val="0"/>
          <w:lang w:val="es-UY"/>
        </w:rPr>
      </w:pPr>
      <w:bookmarkStart w:id="1" w:name="_Hlk518901307"/>
      <w:r w:rsidRPr="00DD6E80">
        <w:rPr>
          <w:rFonts w:eastAsia="Times New Roman" w:cs="Times New Roman"/>
          <w:kern w:val="0"/>
          <w:lang w:val="es-UY"/>
        </w:rPr>
        <w:t xml:space="preserve">Una mirada </w:t>
      </w:r>
      <w:r w:rsidR="001775DE" w:rsidRPr="00DD6E80">
        <w:rPr>
          <w:rFonts w:eastAsia="Times New Roman" w:cs="Times New Roman"/>
          <w:kern w:val="0"/>
          <w:lang w:val="es-UY"/>
        </w:rPr>
        <w:t>en los</w:t>
      </w:r>
      <w:r w:rsidR="00C95553" w:rsidRPr="00DD6E80">
        <w:rPr>
          <w:rFonts w:eastAsia="Times New Roman" w:cs="Times New Roman"/>
          <w:kern w:val="0"/>
          <w:lang w:val="es-UY"/>
        </w:rPr>
        <w:t xml:space="preserve"> </w:t>
      </w:r>
      <w:r w:rsidR="00EA66B6" w:rsidRPr="00DD6E80">
        <w:rPr>
          <w:rFonts w:eastAsia="Times New Roman" w:cs="Times New Roman"/>
          <w:kern w:val="0"/>
          <w:lang w:val="es-UY"/>
        </w:rPr>
        <w:t>“</w:t>
      </w:r>
      <w:r w:rsidR="008A6BE3" w:rsidRPr="00DD6E80">
        <w:rPr>
          <w:rFonts w:eastAsia="Times New Roman" w:cs="Times New Roman"/>
          <w:kern w:val="0"/>
          <w:lang w:val="es-UY"/>
        </w:rPr>
        <w:t>espacios institucionales de la integración regional y sus hacedores de políticas</w:t>
      </w:r>
      <w:r w:rsidR="00DB7CB3" w:rsidRPr="00DD6E80">
        <w:rPr>
          <w:rFonts w:eastAsia="Times New Roman" w:cs="Times New Roman"/>
          <w:kern w:val="0"/>
          <w:lang w:val="es-UY"/>
        </w:rPr>
        <w:t>”</w:t>
      </w:r>
      <w:r w:rsidR="008A6BE3" w:rsidRPr="00DD6E80">
        <w:rPr>
          <w:rFonts w:eastAsia="Times New Roman" w:cs="Times New Roman"/>
          <w:kern w:val="0"/>
          <w:lang w:val="es-UY"/>
        </w:rPr>
        <w:t>.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bookmarkEnd w:id="1"/>
      <w:r w:rsidR="00EF1EF1" w:rsidRPr="00DD6E80">
        <w:rPr>
          <w:rFonts w:eastAsia="Times New Roman" w:cs="Times New Roman"/>
          <w:kern w:val="0"/>
          <w:lang w:val="es-UY"/>
        </w:rPr>
        <w:t>Una</w:t>
      </w:r>
      <w:r w:rsidR="00EA66B6" w:rsidRPr="00DD6E80">
        <w:rPr>
          <w:rFonts w:eastAsia="Times New Roman" w:cs="Times New Roman"/>
          <w:kern w:val="0"/>
          <w:lang w:val="es-UY"/>
        </w:rPr>
        <w:t xml:space="preserve"> </w:t>
      </w:r>
      <w:r w:rsidR="00053AB9" w:rsidRPr="00DD6E80">
        <w:rPr>
          <w:rFonts w:eastAsia="Times New Roman" w:cs="Times New Roman"/>
          <w:kern w:val="0"/>
          <w:lang w:val="es-UY"/>
        </w:rPr>
        <w:t>política social de educaci</w:t>
      </w:r>
      <w:r w:rsidR="00F72F76" w:rsidRPr="00DD6E80">
        <w:rPr>
          <w:rFonts w:eastAsia="Times New Roman" w:cs="Times New Roman"/>
          <w:kern w:val="0"/>
          <w:lang w:val="es-UY"/>
        </w:rPr>
        <w:t>ó</w:t>
      </w:r>
      <w:r w:rsidR="00053AB9" w:rsidRPr="00DD6E80">
        <w:rPr>
          <w:rFonts w:eastAsia="Times New Roman" w:cs="Times New Roman"/>
          <w:kern w:val="0"/>
          <w:lang w:val="es-UY"/>
        </w:rPr>
        <w:t>n superior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="00D429EC" w:rsidRPr="00DD6E80">
        <w:rPr>
          <w:rFonts w:eastAsia="Times New Roman" w:cs="Times New Roman"/>
          <w:kern w:val="0"/>
          <w:lang w:val="es-UY"/>
        </w:rPr>
        <w:t>c</w:t>
      </w:r>
      <w:r w:rsidR="00FD3D4A" w:rsidRPr="00DD6E80">
        <w:rPr>
          <w:rFonts w:eastAsia="Times New Roman" w:cs="Times New Roman"/>
          <w:kern w:val="0"/>
          <w:lang w:val="es-UY"/>
        </w:rPr>
        <w:t>on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9179CE" w:rsidRPr="00DD6E80">
        <w:rPr>
          <w:rFonts w:eastAsia="Times New Roman" w:cs="Times New Roman"/>
          <w:kern w:val="0"/>
          <w:lang w:val="es-UY"/>
        </w:rPr>
        <w:t>énfasis</w:t>
      </w:r>
      <w:r w:rsidR="00D429EC" w:rsidRPr="00DD6E80">
        <w:rPr>
          <w:rFonts w:eastAsia="Times New Roman" w:cs="Times New Roman"/>
          <w:kern w:val="0"/>
          <w:lang w:val="es-UY"/>
        </w:rPr>
        <w:t xml:space="preserve"> en</w:t>
      </w:r>
      <w:r w:rsidR="00D46143" w:rsidRPr="00DD6E80">
        <w:rPr>
          <w:rFonts w:eastAsia="Times New Roman" w:cs="Times New Roman"/>
          <w:kern w:val="0"/>
          <w:lang w:val="es-UY"/>
        </w:rPr>
        <w:t xml:space="preserve"> la</w:t>
      </w:r>
      <w:r w:rsidR="00053AB9" w:rsidRPr="00DD6E80">
        <w:rPr>
          <w:rFonts w:eastAsia="Times New Roman" w:cs="Times New Roman"/>
          <w:kern w:val="0"/>
          <w:lang w:val="es-UY"/>
        </w:rPr>
        <w:t xml:space="preserve"> construcción de ciudadanía</w:t>
      </w:r>
      <w:r w:rsidR="00D429EC" w:rsidRPr="00DD6E80">
        <w:rPr>
          <w:rFonts w:eastAsia="Times New Roman" w:cs="Times New Roman"/>
          <w:kern w:val="0"/>
          <w:lang w:val="es-UY"/>
        </w:rPr>
        <w:t xml:space="preserve"> regional. </w:t>
      </w:r>
    </w:p>
    <w:p w14:paraId="72B3667E" w14:textId="12339716" w:rsidR="00040D89" w:rsidRPr="00DD6E80" w:rsidRDefault="00D46143" w:rsidP="009A301A">
      <w:pPr>
        <w:ind w:firstLine="360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E5032E" w:rsidRPr="00DD6E80">
        <w:rPr>
          <w:rFonts w:eastAsia="Times New Roman" w:cs="Times New Roman"/>
          <w:kern w:val="0"/>
          <w:lang w:val="es-UY"/>
        </w:rPr>
        <w:t>s</w:t>
      </w:r>
      <w:r w:rsidRPr="00DD6E80">
        <w:rPr>
          <w:rFonts w:eastAsia="Times New Roman" w:cs="Times New Roman"/>
          <w:kern w:val="0"/>
          <w:lang w:val="es-UY"/>
        </w:rPr>
        <w:t xml:space="preserve"> orientaciones normativas del Estatuto de</w:t>
      </w:r>
      <w:r w:rsidR="006C2E15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Ciudadanía y el Plan Estratégico de Acción Social del MERCOSUR</w:t>
      </w:r>
      <w:r w:rsidR="00D711B5" w:rsidRPr="00DD6E80">
        <w:rPr>
          <w:rFonts w:eastAsia="Times New Roman" w:cs="Times New Roman"/>
          <w:kern w:val="0"/>
          <w:lang w:val="es-UY"/>
        </w:rPr>
        <w:t>,</w:t>
      </w:r>
      <w:r w:rsidR="00A7463C" w:rsidRPr="00DD6E80">
        <w:rPr>
          <w:rFonts w:eastAsia="Times New Roman" w:cs="Times New Roman"/>
          <w:kern w:val="0"/>
          <w:lang w:val="es-UY"/>
        </w:rPr>
        <w:t xml:space="preserve"> </w:t>
      </w:r>
      <w:r w:rsidR="00172133" w:rsidRPr="00DD6E80">
        <w:rPr>
          <w:rFonts w:eastAsia="Times New Roman" w:cs="Times New Roman"/>
          <w:kern w:val="0"/>
          <w:lang w:val="es-UY"/>
        </w:rPr>
        <w:t>son</w:t>
      </w:r>
      <w:r w:rsidRPr="00DD6E80">
        <w:rPr>
          <w:rFonts w:eastAsia="Times New Roman" w:cs="Times New Roman"/>
          <w:kern w:val="0"/>
          <w:lang w:val="es-UY"/>
        </w:rPr>
        <w:t xml:space="preserve"> </w:t>
      </w:r>
      <w:r w:rsidR="00172133" w:rsidRPr="00DD6E80">
        <w:rPr>
          <w:rFonts w:eastAsia="Times New Roman" w:cs="Times New Roman"/>
          <w:kern w:val="0"/>
          <w:lang w:val="es-UY"/>
        </w:rPr>
        <w:t>fundamento</w:t>
      </w:r>
      <w:r w:rsidR="00A7463C" w:rsidRPr="00DD6E80">
        <w:rPr>
          <w:rFonts w:eastAsia="Times New Roman" w:cs="Times New Roman"/>
          <w:kern w:val="0"/>
          <w:lang w:val="es-UY"/>
        </w:rPr>
        <w:t>s</w:t>
      </w:r>
      <w:r w:rsidR="00172133" w:rsidRPr="00DD6E80">
        <w:rPr>
          <w:rFonts w:eastAsia="Times New Roman" w:cs="Times New Roman"/>
          <w:kern w:val="0"/>
          <w:lang w:val="es-UY"/>
        </w:rPr>
        <w:t xml:space="preserve"> inspiradores que </w:t>
      </w:r>
      <w:r w:rsidRPr="00DD6E80">
        <w:rPr>
          <w:rFonts w:eastAsia="Times New Roman" w:cs="Times New Roman"/>
          <w:kern w:val="0"/>
          <w:lang w:val="es-UY"/>
        </w:rPr>
        <w:t xml:space="preserve">tanto expresan y materializan las aspiraciones en </w:t>
      </w:r>
      <w:r w:rsidR="009179CE" w:rsidRPr="00DD6E80">
        <w:rPr>
          <w:rFonts w:eastAsia="Times New Roman" w:cs="Times New Roman"/>
          <w:kern w:val="0"/>
          <w:lang w:val="es-UY"/>
        </w:rPr>
        <w:t>materia</w:t>
      </w:r>
      <w:r w:rsidR="00F72F76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de integración ciudadana</w:t>
      </w:r>
      <w:r w:rsidR="00232547" w:rsidRPr="00DD6E80">
        <w:rPr>
          <w:rFonts w:eastAsia="Times New Roman" w:cs="Times New Roman"/>
          <w:kern w:val="0"/>
          <w:lang w:val="es-UY"/>
        </w:rPr>
        <w:t>.</w:t>
      </w:r>
    </w:p>
    <w:p w14:paraId="703DAB37" w14:textId="77777777" w:rsidR="00232547" w:rsidRPr="00DD6E80" w:rsidRDefault="00232547" w:rsidP="009A301A">
      <w:pPr>
        <w:ind w:firstLine="360"/>
        <w:rPr>
          <w:rFonts w:eastAsia="Times New Roman" w:cs="Times New Roman"/>
          <w:kern w:val="0"/>
          <w:lang w:val="es-UY"/>
        </w:rPr>
      </w:pPr>
    </w:p>
    <w:p w14:paraId="489606C3" w14:textId="77777777" w:rsidR="00040D89" w:rsidRPr="00DD6E80" w:rsidRDefault="00040D89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680A959A" w14:textId="5885ED9F" w:rsidR="00754BE3" w:rsidRPr="00DD6E80" w:rsidRDefault="006B4B2F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2.</w:t>
      </w:r>
      <w:r w:rsidR="004133B5" w:rsidRPr="00DD6E80">
        <w:rPr>
          <w:rFonts w:eastAsia="Times New Roman" w:cs="Times New Roman"/>
          <w:kern w:val="0"/>
          <w:lang w:val="es-UY"/>
        </w:rPr>
        <w:t xml:space="preserve"> </w:t>
      </w:r>
      <w:r w:rsidR="00E44F01" w:rsidRPr="00DD6E80">
        <w:rPr>
          <w:rFonts w:eastAsia="Times New Roman" w:cs="Times New Roman"/>
          <w:kern w:val="0"/>
          <w:lang w:val="es-UY"/>
        </w:rPr>
        <w:t>Instrumentos</w:t>
      </w:r>
      <w:r w:rsidR="00232547" w:rsidRPr="00DD6E80">
        <w:rPr>
          <w:rFonts w:eastAsia="Times New Roman" w:cs="Times New Roman"/>
          <w:kern w:val="0"/>
          <w:lang w:val="es-UY"/>
        </w:rPr>
        <w:t xml:space="preserve">, </w:t>
      </w:r>
      <w:r w:rsidR="00E44F01" w:rsidRPr="00DD6E80">
        <w:rPr>
          <w:rFonts w:eastAsia="Times New Roman" w:cs="Times New Roman"/>
          <w:kern w:val="0"/>
          <w:lang w:val="es-UY"/>
        </w:rPr>
        <w:t>integración soc</w:t>
      </w:r>
      <w:r w:rsidR="00003FB6" w:rsidRPr="00DD6E80">
        <w:rPr>
          <w:rFonts w:eastAsia="Times New Roman" w:cs="Times New Roman"/>
          <w:kern w:val="0"/>
          <w:lang w:val="es-UY"/>
        </w:rPr>
        <w:t xml:space="preserve">ial y el </w:t>
      </w:r>
      <w:r w:rsidR="00754BE3" w:rsidRPr="00DD6E80">
        <w:rPr>
          <w:rFonts w:eastAsia="Times New Roman" w:cs="Times New Roman"/>
          <w:kern w:val="0"/>
          <w:lang w:val="es-UY"/>
        </w:rPr>
        <w:t xml:space="preserve">Estatuto de la </w:t>
      </w:r>
      <w:r w:rsidR="009179CE" w:rsidRPr="00DD6E80">
        <w:rPr>
          <w:rFonts w:eastAsia="Times New Roman" w:cs="Times New Roman"/>
          <w:kern w:val="0"/>
          <w:lang w:val="es-UY"/>
        </w:rPr>
        <w:t>Ciudadanía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754BE3" w:rsidRPr="00DD6E80">
        <w:rPr>
          <w:rStyle w:val="Refdenotaderodap"/>
          <w:rFonts w:eastAsia="Times New Roman" w:cs="Times New Roman"/>
          <w:kern w:val="0"/>
        </w:rPr>
        <w:footnoteReference w:id="5"/>
      </w:r>
    </w:p>
    <w:p w14:paraId="7C9B4E4D" w14:textId="77777777" w:rsidR="003B39C8" w:rsidRPr="00DD6E80" w:rsidRDefault="003B39C8" w:rsidP="009A301A">
      <w:pPr>
        <w:rPr>
          <w:rFonts w:eastAsia="Times New Roman" w:cs="Times New Roman"/>
          <w:kern w:val="0"/>
          <w:lang w:val="es-UY"/>
        </w:rPr>
      </w:pPr>
    </w:p>
    <w:p w14:paraId="78C57A77" w14:textId="1CC37970" w:rsidR="00F10AB2" w:rsidRPr="00DD6E80" w:rsidRDefault="00837C4B" w:rsidP="009A301A">
      <w:pPr>
        <w:widowControl/>
        <w:suppressAutoHyphens w:val="0"/>
        <w:autoSpaceDN/>
        <w:ind w:firstLine="709"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Hay </w:t>
      </w:r>
      <w:r w:rsidR="003B39C8" w:rsidRPr="00DD6E80">
        <w:rPr>
          <w:rFonts w:eastAsia="Times New Roman" w:cs="Times New Roman"/>
          <w:kern w:val="0"/>
          <w:lang w:val="es-UY"/>
        </w:rPr>
        <w:t>instrumentos de integración social del bloqu</w:t>
      </w:r>
      <w:r w:rsidR="00A07D71" w:rsidRPr="00DD6E80">
        <w:rPr>
          <w:rFonts w:eastAsia="Times New Roman" w:cs="Times New Roman"/>
          <w:kern w:val="0"/>
          <w:lang w:val="es-UY"/>
        </w:rPr>
        <w:t xml:space="preserve">e </w:t>
      </w:r>
      <w:r w:rsidR="00F77499" w:rsidRPr="00DD6E80">
        <w:rPr>
          <w:rFonts w:eastAsia="Times New Roman" w:cs="Times New Roman"/>
          <w:kern w:val="0"/>
          <w:lang w:val="es-UY"/>
        </w:rPr>
        <w:t>p</w:t>
      </w:r>
      <w:bookmarkStart w:id="2" w:name="_Hlk517949036"/>
      <w:r w:rsidR="00A07D71" w:rsidRPr="00DD6E80">
        <w:rPr>
          <w:rFonts w:eastAsia="Times New Roman" w:cs="Times New Roman"/>
          <w:kern w:val="0"/>
          <w:lang w:val="es-UY"/>
        </w:rPr>
        <w:t xml:space="preserve">ara </w:t>
      </w:r>
      <w:r w:rsidR="004C589F" w:rsidRPr="00DD6E80">
        <w:rPr>
          <w:rFonts w:eastAsia="Times New Roman" w:cs="Times New Roman"/>
          <w:kern w:val="0"/>
          <w:lang w:val="es-UY"/>
        </w:rPr>
        <w:t>‘</w:t>
      </w:r>
      <w:r w:rsidR="003B39C8" w:rsidRPr="00DD6E80">
        <w:rPr>
          <w:rFonts w:eastAsia="Times New Roman" w:cs="Times New Roman"/>
          <w:kern w:val="0"/>
          <w:lang w:val="es-UY"/>
        </w:rPr>
        <w:t>facili</w:t>
      </w:r>
      <w:r w:rsidR="00A07D71" w:rsidRPr="00DD6E80">
        <w:rPr>
          <w:rFonts w:eastAsia="Times New Roman" w:cs="Times New Roman"/>
          <w:kern w:val="0"/>
          <w:lang w:val="es-UY"/>
        </w:rPr>
        <w:t>da</w:t>
      </w:r>
      <w:r w:rsidR="00C13595" w:rsidRPr="00DD6E80">
        <w:rPr>
          <w:rFonts w:eastAsia="Times New Roman" w:cs="Times New Roman"/>
          <w:kern w:val="0"/>
          <w:lang w:val="es-UY"/>
        </w:rPr>
        <w:t xml:space="preserve">d de </w:t>
      </w:r>
      <w:r w:rsidR="003B39C8" w:rsidRPr="00DD6E80">
        <w:rPr>
          <w:rFonts w:eastAsia="Times New Roman" w:cs="Times New Roman"/>
          <w:kern w:val="0"/>
          <w:lang w:val="es-UY"/>
        </w:rPr>
        <w:t>la libre movilidad de las personas</w:t>
      </w:r>
      <w:r w:rsidR="004C589F" w:rsidRPr="00DD6E80">
        <w:rPr>
          <w:rFonts w:eastAsia="Times New Roman" w:cs="Times New Roman"/>
          <w:kern w:val="0"/>
          <w:lang w:val="es-UY"/>
        </w:rPr>
        <w:t>’</w:t>
      </w:r>
      <w:r w:rsidR="00725CA2" w:rsidRPr="00DD6E80">
        <w:rPr>
          <w:rFonts w:eastAsia="Times New Roman" w:cs="Times New Roman"/>
          <w:kern w:val="0"/>
          <w:lang w:val="es-UY"/>
        </w:rPr>
        <w:t xml:space="preserve"> y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 xml:space="preserve">la </w:t>
      </w:r>
      <w:r w:rsidR="004C589F" w:rsidRPr="00DD6E80">
        <w:rPr>
          <w:rFonts w:eastAsia="Times New Roman" w:cs="Times New Roman"/>
          <w:kern w:val="0"/>
          <w:lang w:val="es-UY"/>
        </w:rPr>
        <w:t>‘</w:t>
      </w:r>
      <w:r w:rsidR="00EF2608" w:rsidRPr="00DD6E80">
        <w:rPr>
          <w:rFonts w:eastAsia="Times New Roman" w:cs="Times New Roman"/>
          <w:kern w:val="0"/>
          <w:lang w:val="es-UY"/>
        </w:rPr>
        <w:t>construcción de</w:t>
      </w:r>
      <w:r w:rsidR="00D429EC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 xml:space="preserve">ciudadanía dentro de los </w:t>
      </w:r>
      <w:r w:rsidR="009179CE" w:rsidRPr="00DD6E80">
        <w:rPr>
          <w:rFonts w:eastAsia="Times New Roman" w:cs="Times New Roman"/>
          <w:kern w:val="0"/>
          <w:lang w:val="es-UY"/>
        </w:rPr>
        <w:t>procesos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de integración regional</w:t>
      </w:r>
      <w:r w:rsidR="004C589F" w:rsidRPr="00DD6E80">
        <w:rPr>
          <w:rFonts w:eastAsia="Times New Roman" w:cs="Times New Roman"/>
          <w:kern w:val="0"/>
          <w:lang w:val="es-UY"/>
        </w:rPr>
        <w:t>’</w:t>
      </w:r>
      <w:bookmarkEnd w:id="2"/>
      <w:r w:rsidR="00DF40AF" w:rsidRPr="00DD6E80">
        <w:rPr>
          <w:rFonts w:eastAsia="Times New Roman" w:cs="Times New Roman"/>
          <w:kern w:val="0"/>
          <w:lang w:val="es-UY"/>
        </w:rPr>
        <w:t>.</w:t>
      </w:r>
    </w:p>
    <w:p w14:paraId="312DDFD5" w14:textId="28BC4AB0" w:rsidR="00F10AB2" w:rsidRPr="00DD6E80" w:rsidRDefault="004F3C2C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Al </w:t>
      </w:r>
      <w:r w:rsidR="00EF2608" w:rsidRPr="00DD6E80">
        <w:rPr>
          <w:rFonts w:eastAsia="Times New Roman" w:cs="Times New Roman"/>
          <w:kern w:val="0"/>
          <w:lang w:val="es-UY"/>
        </w:rPr>
        <w:t>refle</w:t>
      </w:r>
      <w:r w:rsidRPr="00DD6E80">
        <w:rPr>
          <w:rFonts w:eastAsia="Times New Roman" w:cs="Times New Roman"/>
          <w:kern w:val="0"/>
          <w:lang w:val="es-UY"/>
        </w:rPr>
        <w:t xml:space="preserve">xionar </w:t>
      </w:r>
      <w:r w:rsidR="00063011" w:rsidRPr="00DD6E80">
        <w:rPr>
          <w:rFonts w:eastAsia="Times New Roman" w:cs="Times New Roman"/>
          <w:kern w:val="0"/>
          <w:lang w:val="es-UY"/>
        </w:rPr>
        <w:t>la</w:t>
      </w:r>
      <w:r w:rsidR="00EF2608" w:rsidRPr="00DD6E80">
        <w:rPr>
          <w:rFonts w:eastAsia="Times New Roman" w:cs="Times New Roman"/>
          <w:kern w:val="0"/>
          <w:lang w:val="es-UY"/>
        </w:rPr>
        <w:t xml:space="preserve"> complejidad </w:t>
      </w:r>
      <w:r w:rsidR="00063011" w:rsidRPr="00DD6E80">
        <w:rPr>
          <w:rFonts w:eastAsia="Times New Roman" w:cs="Times New Roman"/>
          <w:kern w:val="0"/>
          <w:lang w:val="es-UY"/>
        </w:rPr>
        <w:t>de</w:t>
      </w:r>
      <w:r w:rsidR="00EF2608" w:rsidRPr="00DD6E80">
        <w:rPr>
          <w:rFonts w:eastAsia="Times New Roman" w:cs="Times New Roman"/>
          <w:kern w:val="0"/>
          <w:lang w:val="es-UY"/>
        </w:rPr>
        <w:t xml:space="preserve"> los </w:t>
      </w:r>
      <w:r w:rsidR="009179CE" w:rsidRPr="00DD6E80">
        <w:rPr>
          <w:rFonts w:eastAsia="Times New Roman" w:cs="Times New Roman"/>
          <w:kern w:val="0"/>
          <w:lang w:val="es-UY"/>
        </w:rPr>
        <w:t>procesos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de integración regional, poniendo sobre la mesa los factores políticos, económicos,</w:t>
      </w:r>
      <w:r w:rsidR="00C13595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sociales y culturales</w:t>
      </w:r>
      <w:r w:rsidR="003E1877" w:rsidRPr="00DD6E80">
        <w:rPr>
          <w:rFonts w:eastAsia="Times New Roman" w:cs="Times New Roman"/>
          <w:kern w:val="0"/>
          <w:lang w:val="es-UY"/>
        </w:rPr>
        <w:t>,</w:t>
      </w:r>
      <w:r w:rsidR="00EF2608" w:rsidRPr="00DD6E80">
        <w:rPr>
          <w:rFonts w:eastAsia="Times New Roman" w:cs="Times New Roman"/>
          <w:kern w:val="0"/>
          <w:lang w:val="es-UY"/>
        </w:rPr>
        <w:t xml:space="preserve"> que están en juego</w:t>
      </w:r>
      <w:r w:rsidR="003E1877" w:rsidRPr="00DD6E80">
        <w:rPr>
          <w:rFonts w:eastAsia="Times New Roman" w:cs="Times New Roman"/>
          <w:kern w:val="0"/>
          <w:lang w:val="es-UY"/>
        </w:rPr>
        <w:t>,</w:t>
      </w:r>
      <w:r w:rsidR="00EF2608" w:rsidRPr="00DD6E80">
        <w:rPr>
          <w:rFonts w:eastAsia="Times New Roman" w:cs="Times New Roman"/>
          <w:kern w:val="0"/>
          <w:lang w:val="es-UY"/>
        </w:rPr>
        <w:t xml:space="preserve"> </w:t>
      </w:r>
      <w:r w:rsidR="00C13595" w:rsidRPr="00DD6E80">
        <w:rPr>
          <w:rFonts w:eastAsia="Times New Roman" w:cs="Times New Roman"/>
          <w:kern w:val="0"/>
          <w:lang w:val="es-UY"/>
        </w:rPr>
        <w:t>“</w:t>
      </w:r>
      <w:r w:rsidR="003E1877" w:rsidRPr="00DD6E80">
        <w:rPr>
          <w:rFonts w:eastAsia="Times New Roman" w:cs="Times New Roman"/>
          <w:kern w:val="0"/>
          <w:lang w:val="es-UY"/>
        </w:rPr>
        <w:t>r</w:t>
      </w:r>
      <w:r w:rsidR="00EF2608" w:rsidRPr="00DD6E80">
        <w:rPr>
          <w:rFonts w:eastAsia="Times New Roman" w:cs="Times New Roman"/>
          <w:kern w:val="0"/>
          <w:lang w:val="es-UY"/>
        </w:rPr>
        <w:t>esulta fundamental la reflexión crítica sobre todos estos factores, para ser incorporado en el proceso de construcción y funcionamiento de las instituciones que regulan y sustentan los procesos de integración”</w:t>
      </w:r>
      <w:r w:rsidR="00F73514" w:rsidRPr="00DD6E80">
        <w:rPr>
          <w:rFonts w:eastAsia="Times New Roman" w:cs="Times New Roman"/>
          <w:kern w:val="0"/>
          <w:lang w:val="es-UY"/>
        </w:rPr>
        <w:t xml:space="preserve"> (2010)</w:t>
      </w:r>
      <w:r w:rsidR="00764329" w:rsidRPr="00DD6E80">
        <w:rPr>
          <w:rFonts w:eastAsia="Times New Roman" w:cs="Times New Roman"/>
          <w:kern w:val="0"/>
          <w:lang w:val="es-UY"/>
        </w:rPr>
        <w:t xml:space="preserve">, </w:t>
      </w:r>
      <w:r w:rsidR="004C589F" w:rsidRPr="00DD6E80">
        <w:rPr>
          <w:rFonts w:eastAsia="Times New Roman" w:cs="Times New Roman"/>
          <w:kern w:val="0"/>
          <w:lang w:val="es-UY"/>
        </w:rPr>
        <w:t>en</w:t>
      </w:r>
      <w:r w:rsidR="00F73514" w:rsidRPr="00DD6E80">
        <w:rPr>
          <w:rFonts w:eastAsia="Times New Roman" w:cs="Times New Roman"/>
          <w:kern w:val="0"/>
          <w:lang w:val="es-UY"/>
        </w:rPr>
        <w:t xml:space="preserve"> </w:t>
      </w:r>
      <w:r w:rsidR="004C589F" w:rsidRPr="00DD6E80">
        <w:rPr>
          <w:rFonts w:eastAsia="Times New Roman" w:cs="Times New Roman"/>
          <w:kern w:val="0"/>
          <w:lang w:val="es-UY"/>
        </w:rPr>
        <w:t>b</w:t>
      </w:r>
      <w:r w:rsidR="00764329" w:rsidRPr="00DD6E80">
        <w:rPr>
          <w:rFonts w:eastAsia="Times New Roman" w:cs="Times New Roman"/>
          <w:kern w:val="0"/>
          <w:lang w:val="es-UY"/>
        </w:rPr>
        <w:t>ú</w:t>
      </w:r>
      <w:r w:rsidR="004C589F" w:rsidRPr="00DD6E80">
        <w:rPr>
          <w:rFonts w:eastAsia="Times New Roman" w:cs="Times New Roman"/>
          <w:kern w:val="0"/>
          <w:lang w:val="es-UY"/>
        </w:rPr>
        <w:t>squeda de</w:t>
      </w:r>
      <w:r w:rsidR="00F10AB2" w:rsidRPr="00DD6E80">
        <w:rPr>
          <w:rFonts w:eastAsia="Times New Roman" w:cs="Times New Roman"/>
          <w:kern w:val="0"/>
          <w:lang w:val="es-UY"/>
        </w:rPr>
        <w:t>l</w:t>
      </w:r>
      <w:r w:rsidR="004C589F" w:rsidRPr="00DD6E80">
        <w:rPr>
          <w:rFonts w:eastAsia="Times New Roman" w:cs="Times New Roman"/>
          <w:kern w:val="0"/>
          <w:lang w:val="es-UY"/>
        </w:rPr>
        <w:t xml:space="preserve"> derecho </w:t>
      </w:r>
      <w:r w:rsidR="004F7829" w:rsidRPr="00DD6E80">
        <w:rPr>
          <w:rFonts w:eastAsia="Times New Roman" w:cs="Times New Roman"/>
          <w:kern w:val="0"/>
          <w:lang w:val="es-UY"/>
        </w:rPr>
        <w:t>hallado</w:t>
      </w:r>
      <w:r w:rsidR="004C589F" w:rsidRPr="00DD6E80">
        <w:rPr>
          <w:rFonts w:eastAsia="Times New Roman" w:cs="Times New Roman"/>
          <w:kern w:val="0"/>
          <w:lang w:val="es-UY"/>
        </w:rPr>
        <w:t xml:space="preserve"> em la calle</w:t>
      </w:r>
      <w:r w:rsidR="004C589F" w:rsidRPr="00DD6E80">
        <w:rPr>
          <w:rStyle w:val="Refdenotaderodap"/>
          <w:rFonts w:eastAsia="Times New Roman" w:cs="Times New Roman"/>
          <w:kern w:val="0"/>
        </w:rPr>
        <w:footnoteReference w:id="6"/>
      </w:r>
      <w:r w:rsidR="004C589F" w:rsidRPr="00DD6E80">
        <w:rPr>
          <w:rFonts w:eastAsia="Times New Roman" w:cs="Times New Roman"/>
          <w:kern w:val="0"/>
          <w:lang w:val="es-UY"/>
        </w:rPr>
        <w:t xml:space="preserve"> y</w:t>
      </w:r>
      <w:r w:rsidR="004E5250" w:rsidRPr="00DD6E80">
        <w:rPr>
          <w:rFonts w:eastAsia="Times New Roman" w:cs="Times New Roman"/>
          <w:kern w:val="0"/>
          <w:lang w:val="es-UY"/>
        </w:rPr>
        <w:t xml:space="preserve"> en las</w:t>
      </w:r>
      <w:r w:rsidR="004C589F" w:rsidRPr="00DD6E80">
        <w:rPr>
          <w:rFonts w:eastAsia="Times New Roman" w:cs="Times New Roman"/>
          <w:kern w:val="0"/>
          <w:lang w:val="es-UY"/>
        </w:rPr>
        <w:t xml:space="preserve"> instituciones </w:t>
      </w:r>
      <w:r w:rsidR="00482183" w:rsidRPr="00DD6E80">
        <w:rPr>
          <w:rFonts w:eastAsia="Times New Roman" w:cs="Times New Roman"/>
          <w:kern w:val="0"/>
          <w:lang w:val="es-UY"/>
        </w:rPr>
        <w:t>democráticas</w:t>
      </w:r>
      <w:r w:rsidR="00D80F21" w:rsidRPr="00DD6E80">
        <w:rPr>
          <w:rFonts w:eastAsia="Times New Roman" w:cs="Times New Roman"/>
          <w:kern w:val="0"/>
          <w:lang w:val="es-UY"/>
        </w:rPr>
        <w:t xml:space="preserve"> de un</w:t>
      </w:r>
      <w:r w:rsidR="004C589F" w:rsidRPr="00DD6E80">
        <w:rPr>
          <w:rFonts w:eastAsia="Times New Roman" w:cs="Times New Roman"/>
          <w:kern w:val="0"/>
          <w:lang w:val="es-UY"/>
        </w:rPr>
        <w:t>a</w:t>
      </w:r>
      <w:r w:rsidR="00F73514" w:rsidRPr="00DD6E80">
        <w:rPr>
          <w:rFonts w:eastAsia="Times New Roman" w:cs="Times New Roman"/>
          <w:kern w:val="0"/>
          <w:lang w:val="es-UY"/>
        </w:rPr>
        <w:t xml:space="preserve"> ‘ciudad constitucional’</w:t>
      </w:r>
      <w:r w:rsidR="004E5250" w:rsidRPr="00DD6E80">
        <w:rPr>
          <w:rFonts w:eastAsia="Times New Roman" w:cs="Times New Roman"/>
          <w:kern w:val="0"/>
          <w:lang w:val="es-UY"/>
        </w:rPr>
        <w:t>.</w:t>
      </w:r>
    </w:p>
    <w:p w14:paraId="66CEB288" w14:textId="3988D820" w:rsidR="00AD3F78" w:rsidRPr="00DD6E80" w:rsidRDefault="00933B9B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5C0B6E" w:rsidRPr="00DD6E80">
        <w:rPr>
          <w:rFonts w:eastAsia="Times New Roman" w:cs="Times New Roman"/>
          <w:kern w:val="0"/>
          <w:lang w:val="es-UY"/>
        </w:rPr>
        <w:t xml:space="preserve"> ciudad constitucional, </w:t>
      </w:r>
      <w:r w:rsidRPr="00DD6E80">
        <w:rPr>
          <w:rFonts w:eastAsia="Times New Roman" w:cs="Times New Roman"/>
          <w:kern w:val="0"/>
          <w:lang w:val="es-UY"/>
        </w:rPr>
        <w:t>fue la</w:t>
      </w:r>
      <w:r w:rsidR="00F73514" w:rsidRPr="00DD6E80">
        <w:rPr>
          <w:rFonts w:eastAsia="Times New Roman" w:cs="Times New Roman"/>
          <w:kern w:val="0"/>
          <w:lang w:val="es-UY"/>
        </w:rPr>
        <w:t xml:space="preserve"> oportunidad de poner a</w:t>
      </w:r>
      <w:r w:rsidR="00422614" w:rsidRPr="00DD6E80">
        <w:rPr>
          <w:rFonts w:eastAsia="Times New Roman" w:cs="Times New Roman"/>
          <w:kern w:val="0"/>
          <w:lang w:val="es-UY"/>
        </w:rPr>
        <w:t xml:space="preserve"> la </w:t>
      </w:r>
      <w:r w:rsidR="00482183" w:rsidRPr="00DD6E80">
        <w:rPr>
          <w:rFonts w:eastAsia="Times New Roman" w:cs="Times New Roman"/>
          <w:kern w:val="0"/>
          <w:lang w:val="es-UY"/>
        </w:rPr>
        <w:t>prueba</w:t>
      </w:r>
      <w:r w:rsidR="00422614" w:rsidRPr="00DD6E80">
        <w:rPr>
          <w:rFonts w:eastAsia="Times New Roman" w:cs="Times New Roman"/>
          <w:kern w:val="0"/>
          <w:lang w:val="es-UY"/>
        </w:rPr>
        <w:t xml:space="preserve"> la</w:t>
      </w:r>
      <w:r w:rsidR="00ED69A8" w:rsidRPr="00DD6E80">
        <w:rPr>
          <w:rFonts w:eastAsia="Times New Roman" w:cs="Times New Roman"/>
          <w:kern w:val="0"/>
          <w:lang w:val="es-UY"/>
        </w:rPr>
        <w:t xml:space="preserve"> </w:t>
      </w:r>
      <w:r w:rsidR="00482183" w:rsidRPr="00DD6E80">
        <w:rPr>
          <w:rFonts w:eastAsia="Times New Roman" w:cs="Times New Roman"/>
          <w:kern w:val="0"/>
          <w:lang w:val="es-UY"/>
        </w:rPr>
        <w:t>facilitada</w:t>
      </w:r>
      <w:r w:rsidR="008857C1" w:rsidRPr="00DD6E80">
        <w:rPr>
          <w:rFonts w:eastAsia="Times New Roman" w:cs="Times New Roman"/>
          <w:kern w:val="0"/>
          <w:lang w:val="es-UY"/>
        </w:rPr>
        <w:t xml:space="preserve">, o no, </w:t>
      </w:r>
      <w:r w:rsidR="00ED69A8" w:rsidRPr="00DD6E80">
        <w:rPr>
          <w:rFonts w:eastAsia="Times New Roman" w:cs="Times New Roman"/>
          <w:kern w:val="0"/>
          <w:lang w:val="es-UY"/>
        </w:rPr>
        <w:t>de la libre movilidad de las personas dentro del bloque regional</w:t>
      </w:r>
      <w:r w:rsidR="00422614" w:rsidRPr="00DD6E80">
        <w:rPr>
          <w:rFonts w:eastAsia="Times New Roman" w:cs="Times New Roman"/>
          <w:kern w:val="0"/>
          <w:lang w:val="es-UY"/>
        </w:rPr>
        <w:t xml:space="preserve"> y</w:t>
      </w:r>
      <w:r w:rsidR="00ED69A8" w:rsidRPr="00DD6E80">
        <w:rPr>
          <w:rFonts w:eastAsia="Times New Roman" w:cs="Times New Roman"/>
          <w:kern w:val="0"/>
          <w:lang w:val="es-UY"/>
        </w:rPr>
        <w:t xml:space="preserve"> </w:t>
      </w:r>
      <w:r w:rsidR="00F73514" w:rsidRPr="00DD6E80">
        <w:rPr>
          <w:rFonts w:eastAsia="Times New Roman" w:cs="Times New Roman"/>
          <w:kern w:val="0"/>
          <w:lang w:val="es-UY"/>
        </w:rPr>
        <w:t xml:space="preserve">también </w:t>
      </w:r>
      <w:r w:rsidR="00ED69A8" w:rsidRPr="00DD6E80">
        <w:rPr>
          <w:rFonts w:eastAsia="Times New Roman" w:cs="Times New Roman"/>
          <w:kern w:val="0"/>
          <w:lang w:val="es-UY"/>
        </w:rPr>
        <w:t xml:space="preserve">la </w:t>
      </w:r>
      <w:r w:rsidR="00422614" w:rsidRPr="00DD6E80">
        <w:rPr>
          <w:rFonts w:eastAsia="Times New Roman" w:cs="Times New Roman"/>
          <w:kern w:val="0"/>
          <w:lang w:val="es-UY"/>
        </w:rPr>
        <w:t xml:space="preserve">posibilidad de </w:t>
      </w:r>
      <w:r w:rsidR="00ED69A8" w:rsidRPr="00DD6E80">
        <w:rPr>
          <w:rFonts w:eastAsia="Times New Roman" w:cs="Times New Roman"/>
          <w:kern w:val="0"/>
          <w:lang w:val="es-UY"/>
        </w:rPr>
        <w:t>construcción de</w:t>
      </w:r>
      <w:r w:rsidR="00D80F21" w:rsidRPr="00DD6E80">
        <w:rPr>
          <w:rFonts w:eastAsia="Times New Roman" w:cs="Times New Roman"/>
          <w:kern w:val="0"/>
          <w:lang w:val="es-UY"/>
        </w:rPr>
        <w:t xml:space="preserve"> </w:t>
      </w:r>
      <w:r w:rsidR="00ED69A8" w:rsidRPr="00DD6E80">
        <w:rPr>
          <w:rFonts w:eastAsia="Times New Roman" w:cs="Times New Roman"/>
          <w:kern w:val="0"/>
          <w:lang w:val="es-UY"/>
        </w:rPr>
        <w:t xml:space="preserve">ciudadanía dentro de los </w:t>
      </w:r>
      <w:r w:rsidR="00482183" w:rsidRPr="00DD6E80">
        <w:rPr>
          <w:rFonts w:eastAsia="Times New Roman" w:cs="Times New Roman"/>
          <w:kern w:val="0"/>
          <w:lang w:val="es-UY"/>
        </w:rPr>
        <w:t>procesos</w:t>
      </w:r>
      <w:r w:rsidR="00ED69A8" w:rsidRPr="00DD6E80">
        <w:rPr>
          <w:rFonts w:eastAsia="Times New Roman" w:cs="Times New Roman"/>
          <w:kern w:val="0"/>
          <w:lang w:val="es-UY"/>
        </w:rPr>
        <w:t xml:space="preserve"> de integración</w:t>
      </w:r>
      <w:r w:rsidR="00E60FB7" w:rsidRPr="00DD6E80">
        <w:rPr>
          <w:rFonts w:eastAsia="Times New Roman" w:cs="Times New Roman"/>
          <w:kern w:val="0"/>
          <w:lang w:val="es-UY"/>
        </w:rPr>
        <w:t xml:space="preserve">, </w:t>
      </w:r>
      <w:r w:rsidR="00D80F21" w:rsidRPr="00DD6E80">
        <w:rPr>
          <w:rFonts w:eastAsia="Times New Roman" w:cs="Times New Roman"/>
          <w:kern w:val="0"/>
          <w:lang w:val="es-UY"/>
        </w:rPr>
        <w:t xml:space="preserve">en contacto real “con los espacios </w:t>
      </w:r>
      <w:r w:rsidR="00D80F21" w:rsidRPr="00DD6E80">
        <w:rPr>
          <w:rFonts w:eastAsia="Times New Roman" w:cs="Times New Roman"/>
          <w:kern w:val="0"/>
          <w:lang w:val="es-UY"/>
        </w:rPr>
        <w:lastRenderedPageBreak/>
        <w:t>institucionales de la integración regional y sus hacedores de políticas”.</w:t>
      </w:r>
    </w:p>
    <w:p w14:paraId="2DC2CE1B" w14:textId="081EE18F" w:rsidR="008C6991" w:rsidRPr="00DD6E80" w:rsidRDefault="007F473D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La</w:t>
      </w:r>
      <w:r w:rsidR="00EF2608" w:rsidRPr="00DD6E80">
        <w:rPr>
          <w:rFonts w:eastAsia="Times New Roman" w:cs="Times New Roman"/>
          <w:kern w:val="0"/>
          <w:lang w:val="es-UY"/>
        </w:rPr>
        <w:t xml:space="preserve"> U</w:t>
      </w:r>
      <w:r w:rsidRPr="00DD6E80">
        <w:rPr>
          <w:rFonts w:eastAsia="Times New Roman" w:cs="Times New Roman"/>
          <w:kern w:val="0"/>
          <w:lang w:val="es-UY"/>
        </w:rPr>
        <w:t xml:space="preserve">SP </w:t>
      </w:r>
      <w:r w:rsidR="00D80F21" w:rsidRPr="00DD6E80">
        <w:rPr>
          <w:rFonts w:eastAsia="Times New Roman" w:cs="Times New Roman"/>
          <w:kern w:val="0"/>
          <w:lang w:val="es-UY"/>
        </w:rPr>
        <w:t>fortalec</w:t>
      </w:r>
      <w:r w:rsidR="00D22B9C" w:rsidRPr="00DD6E80">
        <w:rPr>
          <w:rFonts w:eastAsia="Times New Roman" w:cs="Times New Roman"/>
          <w:kern w:val="0"/>
          <w:lang w:val="es-UY"/>
        </w:rPr>
        <w:t>e</w:t>
      </w:r>
      <w:r w:rsidR="004B0274" w:rsidRPr="00DD6E80">
        <w:rPr>
          <w:rFonts w:eastAsia="Times New Roman" w:cs="Times New Roman"/>
          <w:kern w:val="0"/>
          <w:lang w:val="es-UY"/>
        </w:rPr>
        <w:t xml:space="preserve"> </w:t>
      </w:r>
      <w:r w:rsidR="00D80F21" w:rsidRPr="00DD6E80">
        <w:rPr>
          <w:rFonts w:eastAsia="Times New Roman" w:cs="Times New Roman"/>
          <w:kern w:val="0"/>
          <w:lang w:val="es-UY"/>
        </w:rPr>
        <w:t>el</w:t>
      </w:r>
      <w:r w:rsidR="00EF2608" w:rsidRPr="00DD6E80">
        <w:rPr>
          <w:rFonts w:eastAsia="Times New Roman" w:cs="Times New Roman"/>
          <w:kern w:val="0"/>
          <w:lang w:val="es-UY"/>
        </w:rPr>
        <w:t xml:space="preserve"> campo multidisciplinar de las políticas sociales</w:t>
      </w:r>
      <w:r w:rsidR="00D80F21" w:rsidRPr="00DD6E80">
        <w:rPr>
          <w:rFonts w:eastAsia="Times New Roman" w:cs="Times New Roman"/>
          <w:kern w:val="0"/>
          <w:lang w:val="es-UY"/>
        </w:rPr>
        <w:t>,</w:t>
      </w:r>
      <w:r w:rsidR="00833885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 xml:space="preserve">con </w:t>
      </w:r>
      <w:r w:rsidR="00EF2608" w:rsidRPr="00DD6E80">
        <w:rPr>
          <w:rFonts w:eastAsia="Times New Roman" w:cs="Times New Roman"/>
          <w:kern w:val="0"/>
          <w:lang w:val="es-UY"/>
        </w:rPr>
        <w:t>estudios sobre abordajes empíric</w:t>
      </w:r>
      <w:r w:rsidR="009F0309" w:rsidRPr="00DD6E80">
        <w:rPr>
          <w:rFonts w:eastAsia="Times New Roman" w:cs="Times New Roman"/>
          <w:kern w:val="0"/>
          <w:lang w:val="es-UY"/>
        </w:rPr>
        <w:t>a</w:t>
      </w:r>
      <w:r w:rsidR="00EF2608" w:rsidRPr="00DD6E80">
        <w:rPr>
          <w:rFonts w:eastAsia="Times New Roman" w:cs="Times New Roman"/>
          <w:kern w:val="0"/>
          <w:lang w:val="es-UY"/>
        </w:rPr>
        <w:t>s</w:t>
      </w:r>
      <w:r w:rsidR="000276BC" w:rsidRPr="00DD6E80">
        <w:rPr>
          <w:rFonts w:eastAsia="Times New Roman" w:cs="Times New Roman"/>
          <w:kern w:val="0"/>
          <w:lang w:val="es-UY"/>
        </w:rPr>
        <w:t xml:space="preserve"> posibles y</w:t>
      </w:r>
      <w:r w:rsidR="00EF2608" w:rsidRPr="00DD6E80">
        <w:rPr>
          <w:rFonts w:eastAsia="Times New Roman" w:cs="Times New Roman"/>
          <w:kern w:val="0"/>
          <w:lang w:val="es-UY"/>
        </w:rPr>
        <w:t xml:space="preserve"> que hacen </w:t>
      </w:r>
      <w:r w:rsidR="009F0309" w:rsidRPr="00DD6E80">
        <w:rPr>
          <w:rFonts w:eastAsia="Times New Roman" w:cs="Times New Roman"/>
          <w:kern w:val="0"/>
          <w:lang w:val="es-UY"/>
        </w:rPr>
        <w:t>l</w:t>
      </w:r>
      <w:r w:rsidR="00EF2608" w:rsidRPr="00DD6E80">
        <w:rPr>
          <w:rFonts w:eastAsia="Times New Roman" w:cs="Times New Roman"/>
          <w:kern w:val="0"/>
          <w:lang w:val="es-UY"/>
        </w:rPr>
        <w:t>a comunidad académic</w:t>
      </w:r>
      <w:r w:rsidR="00C1399C" w:rsidRPr="00DD6E80">
        <w:rPr>
          <w:rFonts w:eastAsia="Times New Roman" w:cs="Times New Roman"/>
          <w:kern w:val="0"/>
          <w:lang w:val="es-UY"/>
        </w:rPr>
        <w:t>a</w:t>
      </w:r>
      <w:r w:rsidR="008C086A" w:rsidRPr="00DD6E80">
        <w:rPr>
          <w:rFonts w:eastAsia="Times New Roman" w:cs="Times New Roman"/>
          <w:kern w:val="0"/>
          <w:lang w:val="es-UY"/>
        </w:rPr>
        <w:t xml:space="preserve"> y política</w:t>
      </w:r>
      <w:r w:rsidR="00EF2608" w:rsidRPr="00DD6E80">
        <w:rPr>
          <w:rFonts w:eastAsia="Times New Roman" w:cs="Times New Roman"/>
          <w:kern w:val="0"/>
          <w:lang w:val="es-UY"/>
        </w:rPr>
        <w:t xml:space="preserve"> latinoamericana</w:t>
      </w:r>
      <w:r w:rsidR="00B96954" w:rsidRPr="00DD6E80">
        <w:rPr>
          <w:rFonts w:eastAsia="Times New Roman" w:cs="Times New Roman"/>
          <w:kern w:val="0"/>
          <w:lang w:val="es-UY"/>
        </w:rPr>
        <w:t>s</w:t>
      </w:r>
      <w:r w:rsidR="009F0309" w:rsidRPr="00DD6E80">
        <w:rPr>
          <w:rFonts w:eastAsia="Times New Roman" w:cs="Times New Roman"/>
          <w:kern w:val="0"/>
          <w:lang w:val="es-UY"/>
        </w:rPr>
        <w:t xml:space="preserve"> </w:t>
      </w:r>
      <w:r w:rsidR="00EF2608" w:rsidRPr="00DD6E80">
        <w:rPr>
          <w:rFonts w:eastAsia="Times New Roman" w:cs="Times New Roman"/>
          <w:kern w:val="0"/>
          <w:lang w:val="es-UY"/>
        </w:rPr>
        <w:t>plural</w:t>
      </w:r>
      <w:r w:rsidR="00B96954" w:rsidRPr="00DD6E80">
        <w:rPr>
          <w:rFonts w:eastAsia="Times New Roman" w:cs="Times New Roman"/>
          <w:kern w:val="0"/>
          <w:lang w:val="es-UY"/>
        </w:rPr>
        <w:t>es</w:t>
      </w:r>
      <w:r w:rsidR="00C1399C" w:rsidRPr="00DD6E80">
        <w:rPr>
          <w:rFonts w:eastAsia="Times New Roman" w:cs="Times New Roman"/>
          <w:kern w:val="0"/>
          <w:lang w:val="es-UY"/>
        </w:rPr>
        <w:t>.</w:t>
      </w:r>
      <w:r w:rsidR="00AB3FAD" w:rsidRPr="00DD6E80">
        <w:rPr>
          <w:rStyle w:val="Refdenotaderodap"/>
          <w:rFonts w:eastAsia="Times New Roman" w:cs="Times New Roman"/>
          <w:kern w:val="0"/>
        </w:rPr>
        <w:footnoteReference w:id="7"/>
      </w:r>
    </w:p>
    <w:p w14:paraId="5E941FDD" w14:textId="1046565D" w:rsidR="00B75CC0" w:rsidRPr="00DD6E80" w:rsidRDefault="00B75CC0" w:rsidP="009A301A">
      <w:pPr>
        <w:ind w:firstLine="709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 xml:space="preserve">La Comisión de Representantes Permanentes del MERCOSUR (CRPM), </w:t>
      </w:r>
      <w:r w:rsidR="003F217F" w:rsidRPr="00DD6E80">
        <w:rPr>
          <w:rFonts w:eastAsia="Times New Roman" w:cs="Times New Roman"/>
          <w:kern w:val="0"/>
          <w:lang w:val="es-UY"/>
        </w:rPr>
        <w:t xml:space="preserve">ha </w:t>
      </w:r>
      <w:r w:rsidR="008A6718" w:rsidRPr="00DD6E80">
        <w:rPr>
          <w:rFonts w:eastAsia="Times New Roman" w:cs="Times New Roman"/>
          <w:kern w:val="0"/>
          <w:lang w:val="es-UY"/>
        </w:rPr>
        <w:t>elaborado</w:t>
      </w:r>
      <w:r w:rsidRPr="00DD6E80">
        <w:rPr>
          <w:rFonts w:eastAsia="Times New Roman" w:cs="Times New Roman"/>
          <w:kern w:val="0"/>
          <w:lang w:val="es-UY"/>
        </w:rPr>
        <w:t xml:space="preserve"> la Cartilla de la </w:t>
      </w:r>
      <w:r w:rsidR="008A6718" w:rsidRPr="00DD6E80">
        <w:rPr>
          <w:rFonts w:eastAsia="Times New Roman" w:cs="Times New Roman"/>
          <w:kern w:val="0"/>
          <w:lang w:val="es-UY"/>
        </w:rPr>
        <w:t>Ciudadanía</w:t>
      </w:r>
      <w:r w:rsidR="00FC5672" w:rsidRPr="00DD6E80">
        <w:rPr>
          <w:rFonts w:eastAsia="Times New Roman" w:cs="Times New Roman"/>
          <w:kern w:val="0"/>
          <w:lang w:val="es-UY"/>
        </w:rPr>
        <w:t xml:space="preserve">, </w:t>
      </w:r>
      <w:r w:rsidR="009F0309" w:rsidRPr="00DD6E80">
        <w:rPr>
          <w:rFonts w:eastAsia="Times New Roman" w:cs="Times New Roman"/>
          <w:kern w:val="0"/>
          <w:lang w:val="es-UY"/>
        </w:rPr>
        <w:t>con</w:t>
      </w:r>
      <w:r w:rsidRPr="00DD6E80">
        <w:rPr>
          <w:rFonts w:eastAsia="Times New Roman" w:cs="Times New Roman"/>
          <w:kern w:val="0"/>
          <w:lang w:val="es-UY"/>
        </w:rPr>
        <w:t xml:space="preserve"> normas de interés para el ciudadano</w:t>
      </w:r>
      <w:r w:rsidR="000B0176" w:rsidRPr="00DD6E80">
        <w:rPr>
          <w:rFonts w:eastAsia="Times New Roman" w:cs="Times New Roman"/>
          <w:kern w:val="0"/>
          <w:lang w:val="es-UY"/>
        </w:rPr>
        <w:t xml:space="preserve"> y</w:t>
      </w:r>
      <w:r w:rsidR="00175BCB" w:rsidRPr="00DD6E80">
        <w:rPr>
          <w:rFonts w:eastAsia="Times New Roman" w:cs="Times New Roman"/>
          <w:kern w:val="0"/>
          <w:lang w:val="es-UY"/>
        </w:rPr>
        <w:t xml:space="preserve"> </w:t>
      </w:r>
      <w:r w:rsidRPr="00DD6E80">
        <w:rPr>
          <w:rFonts w:eastAsia="Times New Roman" w:cs="Times New Roman"/>
          <w:kern w:val="0"/>
          <w:lang w:val="es-UY"/>
        </w:rPr>
        <w:t>los organismos responsables</w:t>
      </w:r>
      <w:r w:rsidR="000B0176" w:rsidRPr="00DD6E80">
        <w:rPr>
          <w:rFonts w:eastAsia="Times New Roman" w:cs="Times New Roman"/>
          <w:kern w:val="0"/>
          <w:lang w:val="es-UY"/>
        </w:rPr>
        <w:t xml:space="preserve">, además de </w:t>
      </w:r>
      <w:r w:rsidR="00A10F8F" w:rsidRPr="00DD6E80">
        <w:rPr>
          <w:rFonts w:eastAsia="Times New Roman" w:cs="Times New Roman"/>
          <w:kern w:val="0"/>
          <w:lang w:val="es-UY"/>
        </w:rPr>
        <w:t>l</w:t>
      </w:r>
      <w:r w:rsidRPr="00DD6E80">
        <w:rPr>
          <w:rFonts w:eastAsia="Times New Roman" w:cs="Times New Roman"/>
          <w:kern w:val="0"/>
          <w:lang w:val="es-UY"/>
        </w:rPr>
        <w:t>os lineamientos políticos que deb</w:t>
      </w:r>
      <w:r w:rsidR="00A10F8F" w:rsidRPr="00DD6E80">
        <w:rPr>
          <w:rFonts w:eastAsia="Times New Roman" w:cs="Times New Roman"/>
          <w:kern w:val="0"/>
          <w:lang w:val="es-UY"/>
        </w:rPr>
        <w:t>e</w:t>
      </w:r>
      <w:r w:rsidRPr="00DD6E80">
        <w:rPr>
          <w:rFonts w:eastAsia="Times New Roman" w:cs="Times New Roman"/>
          <w:kern w:val="0"/>
          <w:lang w:val="es-UY"/>
        </w:rPr>
        <w:t>n orientar a los órganos del MERCOSUR y a los Estados Partes em su relación co</w:t>
      </w:r>
      <w:r w:rsidR="00706D48" w:rsidRPr="00DD6E80">
        <w:rPr>
          <w:rFonts w:eastAsia="Times New Roman" w:cs="Times New Roman"/>
          <w:kern w:val="0"/>
          <w:lang w:val="es-UY"/>
        </w:rPr>
        <w:t>n</w:t>
      </w:r>
      <w:r w:rsidRPr="00DD6E80">
        <w:rPr>
          <w:rFonts w:eastAsia="Times New Roman" w:cs="Times New Roman"/>
          <w:kern w:val="0"/>
          <w:lang w:val="es-UY"/>
        </w:rPr>
        <w:t xml:space="preserve"> la </w:t>
      </w:r>
      <w:r w:rsidR="008A6718" w:rsidRPr="00DD6E80">
        <w:rPr>
          <w:rFonts w:eastAsia="Times New Roman" w:cs="Times New Roman"/>
          <w:kern w:val="0"/>
          <w:lang w:val="es-UY"/>
        </w:rPr>
        <w:t>ciudadanía</w:t>
      </w:r>
      <w:r w:rsidRPr="00DD6E80">
        <w:rPr>
          <w:rFonts w:eastAsia="Times New Roman" w:cs="Times New Roman"/>
          <w:kern w:val="0"/>
          <w:lang w:val="es-UY"/>
        </w:rPr>
        <w:t xml:space="preserve">. </w:t>
      </w:r>
      <w:r w:rsidR="00E56560" w:rsidRPr="00DD6E80">
        <w:rPr>
          <w:rFonts w:eastAsia="Times New Roman" w:cs="Times New Roman"/>
          <w:kern w:val="0"/>
          <w:lang w:val="es-UY"/>
        </w:rPr>
        <w:t>En 2010</w:t>
      </w:r>
      <w:r w:rsidRPr="00DD6E80">
        <w:rPr>
          <w:rFonts w:eastAsia="Times New Roman" w:cs="Times New Roman"/>
          <w:kern w:val="0"/>
          <w:lang w:val="es-UY"/>
        </w:rPr>
        <w:t xml:space="preserve"> el Estatuto de la </w:t>
      </w:r>
      <w:r w:rsidR="00E56560" w:rsidRPr="00DD6E80">
        <w:rPr>
          <w:rFonts w:eastAsia="Times New Roman" w:cs="Times New Roman"/>
          <w:kern w:val="0"/>
          <w:lang w:val="es-UY"/>
        </w:rPr>
        <w:t>Ciudadanía</w:t>
      </w:r>
      <w:r w:rsidRPr="00DD6E80">
        <w:rPr>
          <w:rStyle w:val="Refdenotaderodap"/>
          <w:rFonts w:eastAsia="Times New Roman" w:cs="Times New Roman"/>
          <w:kern w:val="0"/>
        </w:rPr>
        <w:footnoteReference w:id="8"/>
      </w:r>
      <w:r w:rsidRPr="00DD6E80">
        <w:rPr>
          <w:rFonts w:eastAsia="Times New Roman" w:cs="Times New Roman"/>
          <w:kern w:val="0"/>
          <w:lang w:val="es-UY"/>
        </w:rPr>
        <w:t xml:space="preserve"> </w:t>
      </w:r>
      <w:r w:rsidR="00935A72" w:rsidRPr="00DD6E80">
        <w:rPr>
          <w:rFonts w:eastAsia="Times New Roman" w:cs="Times New Roman"/>
          <w:kern w:val="0"/>
          <w:lang w:val="es-UY"/>
        </w:rPr>
        <w:t>y el</w:t>
      </w:r>
      <w:r w:rsidRPr="00DD6E80">
        <w:rPr>
          <w:rFonts w:eastAsia="Times New Roman" w:cs="Times New Roman"/>
          <w:kern w:val="0"/>
          <w:lang w:val="es-UY"/>
        </w:rPr>
        <w:t xml:space="preserve"> Plan de Acción</w:t>
      </w:r>
      <w:r w:rsidRPr="00DD6E80">
        <w:rPr>
          <w:rStyle w:val="Refdenotaderodap"/>
          <w:rFonts w:eastAsia="Times New Roman" w:cs="Times New Roman"/>
          <w:kern w:val="0"/>
        </w:rPr>
        <w:footnoteReference w:id="9"/>
      </w:r>
      <w:r w:rsidRPr="00DD6E80">
        <w:rPr>
          <w:rFonts w:eastAsia="Times New Roman" w:cs="Times New Roman"/>
          <w:kern w:val="0"/>
          <w:lang w:val="es-UY"/>
        </w:rPr>
        <w:t xml:space="preserve"> para la construcción </w:t>
      </w:r>
      <w:r w:rsidR="00E56560" w:rsidRPr="00DD6E80">
        <w:rPr>
          <w:rFonts w:eastAsia="Times New Roman" w:cs="Times New Roman"/>
          <w:kern w:val="0"/>
          <w:lang w:val="es-UY"/>
        </w:rPr>
        <w:t>progresiva</w:t>
      </w:r>
      <w:r w:rsidRPr="00DD6E80">
        <w:rPr>
          <w:rFonts w:eastAsia="Times New Roman" w:cs="Times New Roman"/>
          <w:kern w:val="0"/>
          <w:lang w:val="es-UY"/>
        </w:rPr>
        <w:t xml:space="preserve"> de</w:t>
      </w:r>
      <w:r w:rsidR="00185DCC" w:rsidRPr="00DD6E80">
        <w:rPr>
          <w:rFonts w:eastAsia="Times New Roman" w:cs="Times New Roman"/>
          <w:kern w:val="0"/>
          <w:lang w:val="es-UY"/>
        </w:rPr>
        <w:t xml:space="preserve"> la</w:t>
      </w:r>
      <w:r w:rsidRPr="00DD6E80">
        <w:rPr>
          <w:rFonts w:eastAsia="Times New Roman" w:cs="Times New Roman"/>
          <w:kern w:val="0"/>
          <w:lang w:val="es-UY"/>
        </w:rPr>
        <w:t xml:space="preserve"> ciudadanía regional</w:t>
      </w:r>
      <w:r w:rsidR="00935A72" w:rsidRPr="00DD6E80">
        <w:rPr>
          <w:rFonts w:eastAsia="Times New Roman" w:cs="Times New Roman"/>
          <w:kern w:val="0"/>
          <w:lang w:val="es-UY"/>
        </w:rPr>
        <w:t>. En</w:t>
      </w:r>
      <w:r w:rsidRPr="00DD6E80">
        <w:rPr>
          <w:rFonts w:eastAsia="Times New Roman" w:cs="Times New Roman"/>
          <w:kern w:val="0"/>
          <w:lang w:val="es-UY"/>
        </w:rPr>
        <w:t xml:space="preserve"> 2011 se aprobó el Plan Estratégico de Acción Social para articular las iniciativas </w:t>
      </w:r>
      <w:r w:rsidR="00075EBF" w:rsidRPr="00DD6E80">
        <w:rPr>
          <w:rFonts w:eastAsia="Times New Roman" w:cs="Times New Roman"/>
          <w:kern w:val="0"/>
          <w:lang w:val="es-UY"/>
        </w:rPr>
        <w:t>pendientes de</w:t>
      </w:r>
      <w:r w:rsidRPr="00DD6E80">
        <w:rPr>
          <w:rFonts w:eastAsia="Times New Roman" w:cs="Times New Roman"/>
          <w:kern w:val="0"/>
          <w:lang w:val="es-UY"/>
        </w:rPr>
        <w:t xml:space="preserve"> consolida</w:t>
      </w:r>
      <w:r w:rsidR="00075EBF" w:rsidRPr="00DD6E80">
        <w:rPr>
          <w:rFonts w:eastAsia="Times New Roman" w:cs="Times New Roman"/>
          <w:kern w:val="0"/>
          <w:lang w:val="es-UY"/>
        </w:rPr>
        <w:t>ción en</w:t>
      </w:r>
      <w:r w:rsidRPr="00DD6E80">
        <w:rPr>
          <w:rFonts w:eastAsia="Times New Roman" w:cs="Times New Roman"/>
          <w:kern w:val="0"/>
          <w:lang w:val="es-UY"/>
        </w:rPr>
        <w:t xml:space="preserve"> la dimensión social del </w:t>
      </w:r>
      <w:r w:rsidR="00E56560" w:rsidRPr="00DD6E80">
        <w:rPr>
          <w:rFonts w:eastAsia="Times New Roman" w:cs="Times New Roman"/>
          <w:kern w:val="0"/>
          <w:lang w:val="es-UY"/>
        </w:rPr>
        <w:t>proceso</w:t>
      </w:r>
      <w:r w:rsidRPr="00DD6E80">
        <w:rPr>
          <w:rFonts w:eastAsia="Times New Roman" w:cs="Times New Roman"/>
          <w:kern w:val="0"/>
          <w:lang w:val="es-UY"/>
        </w:rPr>
        <w:t xml:space="preserve"> de integración regional.</w:t>
      </w:r>
    </w:p>
    <w:p w14:paraId="739755F2" w14:textId="77777777" w:rsidR="00D80F21" w:rsidRPr="00DD6E80" w:rsidRDefault="00D80F21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3190ADDC" w14:textId="08DADB42" w:rsidR="00053AB9" w:rsidRPr="00DD6E80" w:rsidRDefault="006A15AB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  <w:r w:rsidRPr="00DD6E80">
        <w:rPr>
          <w:rFonts w:eastAsia="Times New Roman" w:cs="Times New Roman"/>
          <w:kern w:val="0"/>
          <w:lang w:val="es-UY"/>
        </w:rPr>
        <w:t>3</w:t>
      </w:r>
      <w:r w:rsidR="00706D48" w:rsidRPr="00DD6E80">
        <w:rPr>
          <w:rFonts w:eastAsia="Times New Roman" w:cs="Times New Roman"/>
          <w:kern w:val="0"/>
          <w:lang w:val="es-UY"/>
        </w:rPr>
        <w:t xml:space="preserve">. </w:t>
      </w:r>
      <w:r w:rsidR="005B4957" w:rsidRPr="00DD6E80">
        <w:rPr>
          <w:rFonts w:eastAsia="Times New Roman" w:cs="Times New Roman"/>
          <w:kern w:val="0"/>
          <w:lang w:val="es-UY"/>
        </w:rPr>
        <w:t xml:space="preserve">El </w:t>
      </w:r>
      <w:r w:rsidR="004B4838" w:rsidRPr="00DD6E80">
        <w:rPr>
          <w:rFonts w:eastAsia="Times New Roman" w:cs="Times New Roman"/>
          <w:kern w:val="0"/>
          <w:lang w:val="es-UY"/>
        </w:rPr>
        <w:t>Estatuto d</w:t>
      </w:r>
      <w:r w:rsidR="00E25693" w:rsidRPr="00DD6E80">
        <w:rPr>
          <w:rFonts w:eastAsia="Times New Roman" w:cs="Times New Roman"/>
          <w:kern w:val="0"/>
          <w:lang w:val="es-UY"/>
        </w:rPr>
        <w:t>e</w:t>
      </w:r>
      <w:r w:rsidR="004B4838" w:rsidRPr="00DD6E80">
        <w:rPr>
          <w:rFonts w:eastAsia="Times New Roman" w:cs="Times New Roman"/>
          <w:kern w:val="0"/>
          <w:lang w:val="es-UY"/>
        </w:rPr>
        <w:t xml:space="preserve"> </w:t>
      </w:r>
      <w:r w:rsidR="005B4957" w:rsidRPr="00DD6E80">
        <w:rPr>
          <w:rFonts w:eastAsia="Times New Roman" w:cs="Times New Roman"/>
          <w:kern w:val="0"/>
          <w:lang w:val="es-UY"/>
        </w:rPr>
        <w:t xml:space="preserve">la </w:t>
      </w:r>
      <w:r w:rsidR="004B4838" w:rsidRPr="00DD6E80">
        <w:rPr>
          <w:rFonts w:eastAsia="Times New Roman" w:cs="Times New Roman"/>
          <w:kern w:val="0"/>
          <w:lang w:val="es-UY"/>
        </w:rPr>
        <w:t>Ci</w:t>
      </w:r>
      <w:r w:rsidR="00E25693" w:rsidRPr="00DD6E80">
        <w:rPr>
          <w:rFonts w:eastAsia="Times New Roman" w:cs="Times New Roman"/>
          <w:kern w:val="0"/>
          <w:lang w:val="es-UY"/>
        </w:rPr>
        <w:t>u</w:t>
      </w:r>
      <w:r w:rsidR="004B4838" w:rsidRPr="00DD6E80">
        <w:rPr>
          <w:rFonts w:eastAsia="Times New Roman" w:cs="Times New Roman"/>
          <w:kern w:val="0"/>
          <w:lang w:val="es-UY"/>
        </w:rPr>
        <w:t>dadan</w:t>
      </w:r>
      <w:r w:rsidR="00E25693" w:rsidRPr="00DD6E80">
        <w:rPr>
          <w:rFonts w:eastAsia="Times New Roman" w:cs="Times New Roman"/>
          <w:kern w:val="0"/>
          <w:lang w:val="es-UY"/>
        </w:rPr>
        <w:t>í</w:t>
      </w:r>
      <w:r w:rsidR="004B4838" w:rsidRPr="00DD6E80">
        <w:rPr>
          <w:rFonts w:eastAsia="Times New Roman" w:cs="Times New Roman"/>
          <w:kern w:val="0"/>
          <w:lang w:val="es-UY"/>
        </w:rPr>
        <w:t>a</w:t>
      </w:r>
      <w:r w:rsidR="005B4957" w:rsidRPr="00DD6E80">
        <w:rPr>
          <w:rFonts w:eastAsia="Times New Roman" w:cs="Times New Roman"/>
          <w:kern w:val="0"/>
          <w:lang w:val="es-UY"/>
        </w:rPr>
        <w:t xml:space="preserve"> - </w:t>
      </w:r>
      <w:r w:rsidR="004B4838" w:rsidRPr="00DD6E80">
        <w:rPr>
          <w:rFonts w:eastAsia="Times New Roman" w:cs="Times New Roman"/>
          <w:kern w:val="0"/>
          <w:lang w:val="es-UY"/>
        </w:rPr>
        <w:t>Deci</w:t>
      </w:r>
      <w:r w:rsidR="00E25693" w:rsidRPr="00DD6E80">
        <w:rPr>
          <w:rFonts w:eastAsia="Times New Roman" w:cs="Times New Roman"/>
          <w:kern w:val="0"/>
          <w:lang w:val="es-UY"/>
        </w:rPr>
        <w:t>sión</w:t>
      </w:r>
      <w:r w:rsidR="004B4838" w:rsidRPr="00DD6E80">
        <w:rPr>
          <w:rFonts w:eastAsia="Times New Roman" w:cs="Times New Roman"/>
          <w:kern w:val="0"/>
          <w:lang w:val="es-UY"/>
        </w:rPr>
        <w:t xml:space="preserve"> CMC </w:t>
      </w:r>
      <w:r w:rsidR="009D10C5" w:rsidRPr="00DD6E80">
        <w:rPr>
          <w:rFonts w:eastAsia="Times New Roman" w:cs="Times New Roman"/>
          <w:kern w:val="0"/>
          <w:lang w:val="es-UY"/>
        </w:rPr>
        <w:t>N.º</w:t>
      </w:r>
      <w:r w:rsidR="004B4838" w:rsidRPr="00DD6E80">
        <w:rPr>
          <w:rFonts w:eastAsia="Times New Roman" w:cs="Times New Roman"/>
          <w:kern w:val="0"/>
          <w:lang w:val="es-UY"/>
        </w:rPr>
        <w:t xml:space="preserve"> 64/10</w:t>
      </w:r>
    </w:p>
    <w:p w14:paraId="166A8BD2" w14:textId="77777777" w:rsidR="008A6BE3" w:rsidRPr="00DD6E80" w:rsidRDefault="008A6BE3" w:rsidP="009A301A">
      <w:pPr>
        <w:widowControl/>
        <w:suppressAutoHyphens w:val="0"/>
        <w:autoSpaceDN/>
        <w:textAlignment w:val="auto"/>
        <w:rPr>
          <w:rFonts w:eastAsia="Times New Roman" w:cs="Times New Roman"/>
          <w:kern w:val="0"/>
          <w:lang w:val="es-UY"/>
        </w:rPr>
      </w:pPr>
    </w:p>
    <w:p w14:paraId="247891BA" w14:textId="00D13D29" w:rsidR="00FF28EF" w:rsidRPr="00DD6E80" w:rsidRDefault="00BC551B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ciudad constitucional</w:t>
      </w:r>
      <w:r w:rsidR="00CB14DC" w:rsidRPr="00DD6E80">
        <w:rPr>
          <w:lang w:val="es-UY"/>
        </w:rPr>
        <w:t xml:space="preserve"> Montevideo</w:t>
      </w:r>
      <w:r w:rsidR="006A15AB" w:rsidRPr="00DD6E80">
        <w:rPr>
          <w:lang w:val="es-UY"/>
        </w:rPr>
        <w:t xml:space="preserve"> </w:t>
      </w:r>
      <w:r w:rsidR="00316DFC" w:rsidRPr="00DD6E80">
        <w:rPr>
          <w:lang w:val="es-UY"/>
        </w:rPr>
        <w:t>actúa</w:t>
      </w:r>
      <w:r w:rsidR="006A15AB" w:rsidRPr="00DD6E80">
        <w:rPr>
          <w:lang w:val="es-UY"/>
        </w:rPr>
        <w:t xml:space="preserve"> </w:t>
      </w:r>
      <w:r w:rsidR="000346B6" w:rsidRPr="00DD6E80">
        <w:rPr>
          <w:lang w:val="es-UY"/>
        </w:rPr>
        <w:t xml:space="preserve">en línea con el </w:t>
      </w:r>
      <w:r w:rsidR="00852AA3" w:rsidRPr="00DD6E80">
        <w:rPr>
          <w:lang w:val="es-UY"/>
        </w:rPr>
        <w:t>Plan de A</w:t>
      </w:r>
      <w:r w:rsidR="00407403" w:rsidRPr="00DD6E80">
        <w:rPr>
          <w:lang w:val="es-UY"/>
        </w:rPr>
        <w:t>cción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 xml:space="preserve">a </w:t>
      </w:r>
      <w:r w:rsidR="00316DFC" w:rsidRPr="00DD6E80">
        <w:rPr>
          <w:lang w:val="es-UY"/>
        </w:rPr>
        <w:t>conformación</w:t>
      </w:r>
      <w:r w:rsidR="00852AA3" w:rsidRPr="00DD6E80">
        <w:rPr>
          <w:lang w:val="es-UY"/>
        </w:rPr>
        <w:t xml:space="preserve"> de u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 Estatuto d</w:t>
      </w:r>
      <w:r w:rsidR="00407403" w:rsidRPr="00DD6E80">
        <w:rPr>
          <w:lang w:val="es-UY"/>
        </w:rPr>
        <w:t>e</w:t>
      </w:r>
      <w:r w:rsidR="00852AA3" w:rsidRPr="00DD6E80">
        <w:rPr>
          <w:lang w:val="es-UY"/>
        </w:rPr>
        <w:t xml:space="preserve"> Ci</w:t>
      </w:r>
      <w:r w:rsidR="00407403" w:rsidRPr="00DD6E80">
        <w:rPr>
          <w:lang w:val="es-UY"/>
        </w:rPr>
        <w:t>u</w:t>
      </w:r>
      <w:r w:rsidR="00852AA3" w:rsidRPr="00DD6E80">
        <w:rPr>
          <w:lang w:val="es-UY"/>
        </w:rPr>
        <w:t>dadan</w:t>
      </w:r>
      <w:r w:rsidR="00407403" w:rsidRPr="00DD6E80">
        <w:rPr>
          <w:lang w:val="es-UY"/>
        </w:rPr>
        <w:t>ía</w:t>
      </w:r>
      <w:r w:rsidR="00852AA3" w:rsidRPr="00DD6E80">
        <w:rPr>
          <w:lang w:val="es-UY"/>
        </w:rPr>
        <w:t xml:space="preserve">, </w:t>
      </w:r>
      <w:r w:rsidR="00CB14DC" w:rsidRPr="00DD6E80">
        <w:rPr>
          <w:lang w:val="es-UY"/>
        </w:rPr>
        <w:t>llama atención</w:t>
      </w:r>
      <w:r w:rsidR="000346B6" w:rsidRPr="00DD6E80">
        <w:rPr>
          <w:lang w:val="es-UY"/>
        </w:rPr>
        <w:t xml:space="preserve"> a</w:t>
      </w:r>
      <w:r w:rsidR="00CB14DC" w:rsidRPr="00DD6E80">
        <w:rPr>
          <w:lang w:val="es-UY"/>
        </w:rPr>
        <w:t xml:space="preserve"> </w:t>
      </w:r>
      <w:r w:rsidR="00316DFC" w:rsidRPr="00DD6E80">
        <w:rPr>
          <w:lang w:val="es-UY"/>
        </w:rPr>
        <w:t>tres</w:t>
      </w:r>
      <w:r w:rsidR="00852AA3" w:rsidRPr="00DD6E80">
        <w:rPr>
          <w:lang w:val="es-UY"/>
        </w:rPr>
        <w:t xml:space="preserve"> objetivos: </w:t>
      </w:r>
      <w:r w:rsidR="00407403" w:rsidRPr="00DD6E80">
        <w:rPr>
          <w:lang w:val="es-UY"/>
        </w:rPr>
        <w:t xml:space="preserve">la </w:t>
      </w:r>
      <w:r w:rsidR="00852AA3" w:rsidRPr="00DD6E80">
        <w:rPr>
          <w:lang w:val="es-UY"/>
        </w:rPr>
        <w:t>implementa</w:t>
      </w:r>
      <w:r w:rsidR="00407403" w:rsidRPr="00DD6E80">
        <w:rPr>
          <w:lang w:val="es-UY"/>
        </w:rPr>
        <w:t>ci</w:t>
      </w:r>
      <w:r w:rsidR="004133B5" w:rsidRPr="00DD6E80">
        <w:rPr>
          <w:lang w:val="es-UY"/>
        </w:rPr>
        <w:t>ó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d</w:t>
      </w:r>
      <w:r w:rsidR="00FF28EF"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li</w:t>
      </w:r>
      <w:r w:rsidR="00407403" w:rsidRPr="00DD6E80">
        <w:rPr>
          <w:lang w:val="es-UY"/>
        </w:rPr>
        <w:t>b</w:t>
      </w:r>
      <w:r w:rsidR="00852AA3" w:rsidRPr="00DD6E80">
        <w:rPr>
          <w:lang w:val="es-UY"/>
        </w:rPr>
        <w:t xml:space="preserve">re </w:t>
      </w:r>
      <w:r w:rsidR="00316DFC" w:rsidRPr="00DD6E80">
        <w:rPr>
          <w:lang w:val="es-UY"/>
        </w:rPr>
        <w:t>circulación</w:t>
      </w:r>
      <w:r w:rsidR="00852AA3" w:rsidRPr="00DD6E80">
        <w:rPr>
          <w:lang w:val="es-UY"/>
        </w:rPr>
        <w:t xml:space="preserve"> de pe</w:t>
      </w:r>
      <w:r w:rsidR="00407403" w:rsidRPr="00DD6E80">
        <w:rPr>
          <w:lang w:val="es-UY"/>
        </w:rPr>
        <w:t>r</w:t>
      </w:r>
      <w:r w:rsidR="00852AA3" w:rsidRPr="00DD6E80">
        <w:rPr>
          <w:lang w:val="es-UY"/>
        </w:rPr>
        <w:t>so</w:t>
      </w:r>
      <w:r w:rsidR="00407403" w:rsidRPr="00DD6E80">
        <w:rPr>
          <w:lang w:val="es-UY"/>
        </w:rPr>
        <w:t>n</w:t>
      </w:r>
      <w:r w:rsidR="00852AA3" w:rsidRPr="00DD6E80">
        <w:rPr>
          <w:lang w:val="es-UY"/>
        </w:rPr>
        <w:t xml:space="preserve">as </w:t>
      </w:r>
      <w:r w:rsidR="00407403" w:rsidRPr="00DD6E80">
        <w:rPr>
          <w:lang w:val="es-UY"/>
        </w:rPr>
        <w:t>en la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región</w:t>
      </w:r>
      <w:r w:rsidR="00852AA3" w:rsidRPr="00DD6E80">
        <w:rPr>
          <w:lang w:val="es-UY"/>
        </w:rPr>
        <w:t xml:space="preserve">; </w:t>
      </w:r>
      <w:r w:rsidR="00652F9C" w:rsidRPr="00DD6E80">
        <w:rPr>
          <w:lang w:val="es-UY"/>
        </w:rPr>
        <w:t xml:space="preserve">la </w:t>
      </w:r>
      <w:r w:rsidR="00852AA3" w:rsidRPr="00DD6E80">
        <w:rPr>
          <w:lang w:val="es-UY"/>
        </w:rPr>
        <w:t>igualdad de d</w:t>
      </w:r>
      <w:r w:rsidR="00407403" w:rsidRPr="00DD6E80">
        <w:rPr>
          <w:lang w:val="es-UY"/>
        </w:rPr>
        <w:t>erechos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y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libertades</w:t>
      </w:r>
      <w:r w:rsidR="00852AA3" w:rsidRPr="00DD6E80">
        <w:rPr>
          <w:lang w:val="es-UY"/>
        </w:rPr>
        <w:t xml:space="preserve"> civi</w:t>
      </w:r>
      <w:r w:rsidR="00407403" w:rsidRPr="00DD6E80">
        <w:rPr>
          <w:lang w:val="es-UY"/>
        </w:rPr>
        <w:t>le</w:t>
      </w:r>
      <w:r w:rsidR="00852AA3" w:rsidRPr="00DD6E80">
        <w:rPr>
          <w:lang w:val="es-UY"/>
        </w:rPr>
        <w:t>s, socia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>, cultura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</w:t>
      </w:r>
      <w:r w:rsidR="00407403" w:rsidRPr="00DD6E80">
        <w:rPr>
          <w:lang w:val="es-UY"/>
        </w:rPr>
        <w:t>y</w:t>
      </w:r>
      <w:r w:rsidR="00852AA3" w:rsidRPr="00DD6E80">
        <w:rPr>
          <w:lang w:val="es-UY"/>
        </w:rPr>
        <w:t xml:space="preserve"> </w:t>
      </w:r>
      <w:r w:rsidR="00316DFC" w:rsidRPr="00DD6E80">
        <w:rPr>
          <w:lang w:val="es-UY"/>
        </w:rPr>
        <w:t>económicas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>os naciona</w:t>
      </w:r>
      <w:r w:rsidR="00407403"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d</w:t>
      </w:r>
      <w:r w:rsidR="00407403" w:rsidRPr="00DD6E80">
        <w:rPr>
          <w:lang w:val="es-UY"/>
        </w:rPr>
        <w:t>e l</w:t>
      </w:r>
      <w:r w:rsidR="00852AA3" w:rsidRPr="00DD6E80">
        <w:rPr>
          <w:lang w:val="es-UY"/>
        </w:rPr>
        <w:t xml:space="preserve">os Estados Partes; </w:t>
      </w:r>
      <w:r w:rsidR="00407403" w:rsidRPr="00DD6E80">
        <w:rPr>
          <w:lang w:val="es-UY"/>
        </w:rPr>
        <w:t>y, la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igualdad</w:t>
      </w:r>
      <w:r w:rsidR="00852AA3" w:rsidRPr="00DD6E80">
        <w:rPr>
          <w:lang w:val="es-UY"/>
        </w:rPr>
        <w:t xml:space="preserve"> de condi</w:t>
      </w:r>
      <w:r w:rsidR="00407403" w:rsidRPr="00DD6E80">
        <w:rPr>
          <w:lang w:val="es-UY"/>
        </w:rPr>
        <w:t>ciones</w:t>
      </w:r>
      <w:r w:rsidR="00852AA3" w:rsidRPr="00DD6E80">
        <w:rPr>
          <w:lang w:val="es-UY"/>
        </w:rPr>
        <w:t xml:space="preserve"> para </w:t>
      </w:r>
      <w:r w:rsidR="00407403" w:rsidRPr="00DD6E80">
        <w:rPr>
          <w:lang w:val="es-UY"/>
        </w:rPr>
        <w:t xml:space="preserve">el </w:t>
      </w:r>
      <w:r w:rsidR="00852AA3" w:rsidRPr="00DD6E80">
        <w:rPr>
          <w:lang w:val="es-UY"/>
        </w:rPr>
        <w:t>a</w:t>
      </w:r>
      <w:r w:rsidR="00407403" w:rsidRPr="00DD6E80">
        <w:rPr>
          <w:lang w:val="es-UY"/>
        </w:rPr>
        <w:t>c</w:t>
      </w:r>
      <w:r w:rsidR="00852AA3" w:rsidRPr="00DD6E80">
        <w:rPr>
          <w:lang w:val="es-UY"/>
        </w:rPr>
        <w:t>ceso a</w:t>
      </w:r>
      <w:r w:rsidR="00407403" w:rsidRPr="00DD6E80">
        <w:rPr>
          <w:lang w:val="es-UY"/>
        </w:rPr>
        <w:t>l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trabajo</w:t>
      </w:r>
      <w:r w:rsidR="00852AA3" w:rsidRPr="00DD6E80">
        <w:rPr>
          <w:lang w:val="es-UY"/>
        </w:rPr>
        <w:t>, sa</w:t>
      </w:r>
      <w:r w:rsidR="00407403" w:rsidRPr="00DD6E80">
        <w:rPr>
          <w:lang w:val="es-UY"/>
        </w:rPr>
        <w:t>lud</w:t>
      </w:r>
      <w:r w:rsidR="00852AA3" w:rsidRPr="00DD6E80">
        <w:rPr>
          <w:lang w:val="es-UY"/>
        </w:rPr>
        <w:t xml:space="preserve"> </w:t>
      </w:r>
      <w:r w:rsidR="00EC4A7D" w:rsidRPr="00DD6E80">
        <w:rPr>
          <w:lang w:val="es-UY"/>
        </w:rPr>
        <w:t>y</w:t>
      </w:r>
      <w:r w:rsidR="00852AA3" w:rsidRPr="00DD6E80">
        <w:rPr>
          <w:lang w:val="es-UY"/>
        </w:rPr>
        <w:t xml:space="preserve"> educa</w:t>
      </w:r>
      <w:r w:rsidR="00407403" w:rsidRPr="00DD6E80">
        <w:rPr>
          <w:lang w:val="es-UY"/>
        </w:rPr>
        <w:t>ción</w:t>
      </w:r>
      <w:r w:rsidR="006B0F6B" w:rsidRPr="00DD6E80">
        <w:rPr>
          <w:lang w:val="es-UY"/>
        </w:rPr>
        <w:t>.</w:t>
      </w:r>
    </w:p>
    <w:p w14:paraId="4D591D53" w14:textId="611CB233" w:rsidR="00EB19BD" w:rsidRPr="00DD6E80" w:rsidRDefault="00407403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Rompiendo fronteras </w:t>
      </w:r>
      <w:r w:rsidR="00AD6C14" w:rsidRPr="00DD6E80">
        <w:rPr>
          <w:lang w:val="es-UY"/>
        </w:rPr>
        <w:t xml:space="preserve">movemos el marco de acción para la construcción </w:t>
      </w:r>
      <w:r w:rsidR="00044FE4" w:rsidRPr="00DD6E80">
        <w:rPr>
          <w:lang w:val="es-UY"/>
        </w:rPr>
        <w:t>progresiva</w:t>
      </w:r>
      <w:r w:rsidR="00AD6C14" w:rsidRPr="00DD6E80">
        <w:rPr>
          <w:lang w:val="es-UY"/>
        </w:rPr>
        <w:t xml:space="preserve"> de esta</w:t>
      </w:r>
      <w:r w:rsidR="00924E26" w:rsidRPr="00DD6E80">
        <w:rPr>
          <w:lang w:val="es-UY"/>
        </w:rPr>
        <w:t xml:space="preserve"> ciudadanía</w:t>
      </w:r>
      <w:r w:rsidR="00AD6C14" w:rsidRPr="00DD6E80">
        <w:rPr>
          <w:lang w:val="es-UY"/>
        </w:rPr>
        <w:t xml:space="preserve"> regional. Las visitas técnicas llevadas a cabo en </w:t>
      </w:r>
      <w:r w:rsidR="00044FE4" w:rsidRPr="00DD6E80">
        <w:rPr>
          <w:lang w:val="es-UY"/>
        </w:rPr>
        <w:t>Montevideo</w:t>
      </w:r>
      <w:r w:rsidR="00AD6C14" w:rsidRPr="00DD6E80">
        <w:rPr>
          <w:lang w:val="es-UY"/>
        </w:rPr>
        <w:t>, un evento cultural, científico, cognitivo y de actitud,</w:t>
      </w:r>
      <w:r w:rsidR="006B0A2D" w:rsidRPr="00DD6E80">
        <w:rPr>
          <w:lang w:val="es-UY"/>
        </w:rPr>
        <w:t xml:space="preserve"> </w:t>
      </w:r>
      <w:r w:rsidR="00044FE4" w:rsidRPr="00DD6E80">
        <w:rPr>
          <w:lang w:val="es-UY"/>
        </w:rPr>
        <w:t>son</w:t>
      </w:r>
      <w:r w:rsidR="00AD6C14" w:rsidRPr="00DD6E80">
        <w:rPr>
          <w:lang w:val="es-UY"/>
        </w:rPr>
        <w:t xml:space="preserve"> una lección de vida y de ciudadanía regional</w:t>
      </w:r>
      <w:r w:rsidR="00EF6447" w:rsidRPr="00DD6E80">
        <w:rPr>
          <w:lang w:val="es-UY"/>
        </w:rPr>
        <w:t>,</w:t>
      </w:r>
      <w:r w:rsidR="00AD6C14" w:rsidRPr="00DD6E80">
        <w:rPr>
          <w:lang w:val="es-UY"/>
        </w:rPr>
        <w:t xml:space="preserve"> que se </w:t>
      </w:r>
      <w:r w:rsidR="00044FE4" w:rsidRPr="00DD6E80">
        <w:rPr>
          <w:lang w:val="es-UY"/>
        </w:rPr>
        <w:t>debería</w:t>
      </w:r>
      <w:r w:rsidR="00AD6C14" w:rsidRPr="00DD6E80">
        <w:rPr>
          <w:lang w:val="es-UY"/>
        </w:rPr>
        <w:t xml:space="preserve"> permitir a más personas.</w:t>
      </w:r>
    </w:p>
    <w:p w14:paraId="39C68E18" w14:textId="1D90B4AA" w:rsidR="0009753F" w:rsidRPr="00DD6E80" w:rsidRDefault="00AD6C1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E</w:t>
      </w:r>
      <w:r w:rsidR="0070196B" w:rsidRPr="00DD6E80">
        <w:rPr>
          <w:lang w:val="es-UY"/>
        </w:rPr>
        <w:t>l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>Estatuto d</w:t>
      </w:r>
      <w:r w:rsidR="00407403" w:rsidRPr="00DD6E80">
        <w:rPr>
          <w:lang w:val="es-UY"/>
        </w:rPr>
        <w:t>e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Ciudadanía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ha</w:t>
      </w:r>
      <w:r w:rsidR="004F3775" w:rsidRPr="00DD6E80">
        <w:rPr>
          <w:lang w:val="es-UY"/>
        </w:rPr>
        <w:t xml:space="preserve"> facilitado</w:t>
      </w:r>
      <w:r w:rsidR="00852AA3" w:rsidRPr="00DD6E80">
        <w:rPr>
          <w:lang w:val="es-UY"/>
        </w:rPr>
        <w:t xml:space="preserve"> </w:t>
      </w:r>
      <w:r w:rsidR="00044FE4" w:rsidRPr="00DD6E80">
        <w:rPr>
          <w:lang w:val="es-UY"/>
        </w:rPr>
        <w:t>avances</w:t>
      </w:r>
      <w:r w:rsidR="0057647C" w:rsidRPr="00DD6E80">
        <w:rPr>
          <w:lang w:val="es-UY"/>
        </w:rPr>
        <w:t>,</w:t>
      </w:r>
      <w:r w:rsidR="002D3EB8" w:rsidRPr="00DD6E80">
        <w:rPr>
          <w:lang w:val="es-UY"/>
        </w:rPr>
        <w:t xml:space="preserve"> sin embargo, es bueno recordar que la ciudadanía regional no se puede dar</w:t>
      </w:r>
      <w:r w:rsidR="00EF6447" w:rsidRPr="00DD6E80">
        <w:rPr>
          <w:lang w:val="es-UY"/>
        </w:rPr>
        <w:t>,</w:t>
      </w:r>
      <w:r w:rsidR="002D3EB8" w:rsidRPr="00DD6E80">
        <w:rPr>
          <w:lang w:val="es-UY"/>
        </w:rPr>
        <w:t xml:space="preserve"> sin una institucionalidad consolidad</w:t>
      </w:r>
      <w:r w:rsidR="00535685" w:rsidRPr="00DD6E80">
        <w:rPr>
          <w:lang w:val="es-UY"/>
        </w:rPr>
        <w:t>a.</w:t>
      </w:r>
      <w:r w:rsidR="002D3EB8" w:rsidRPr="00DD6E80">
        <w:rPr>
          <w:lang w:val="es-UY"/>
        </w:rPr>
        <w:t xml:space="preserve"> </w:t>
      </w:r>
      <w:r w:rsidR="006333B5" w:rsidRPr="00DD6E80">
        <w:rPr>
          <w:lang w:val="es-UY"/>
        </w:rPr>
        <w:t>(PEÑA, 2017)</w:t>
      </w:r>
    </w:p>
    <w:p w14:paraId="1676CFE7" w14:textId="6765F2AD" w:rsidR="00565D18" w:rsidRPr="00DD6E80" w:rsidRDefault="00BC473A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El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 xml:space="preserve">Plan de </w:t>
      </w:r>
      <w:r w:rsidR="00044FE4" w:rsidRPr="00DD6E80">
        <w:rPr>
          <w:lang w:val="es-UY"/>
        </w:rPr>
        <w:t>Acción</w:t>
      </w:r>
      <w:r w:rsidR="0057647C" w:rsidRPr="00DD6E80">
        <w:rPr>
          <w:lang w:val="es-UY"/>
        </w:rPr>
        <w:t xml:space="preserve"> </w:t>
      </w:r>
      <w:r w:rsidR="00852AA3" w:rsidRPr="00DD6E80">
        <w:rPr>
          <w:lang w:val="es-UY"/>
        </w:rPr>
        <w:t>de</w:t>
      </w:r>
      <w:r w:rsidRPr="00DD6E80">
        <w:rPr>
          <w:lang w:val="es-UY"/>
        </w:rPr>
        <w:t>be</w:t>
      </w:r>
      <w:r w:rsidR="00852AA3" w:rsidRPr="00DD6E80">
        <w:rPr>
          <w:lang w:val="es-UY"/>
        </w:rPr>
        <w:t xml:space="preserve"> estar </w:t>
      </w:r>
      <w:r w:rsidR="00044FE4" w:rsidRPr="00DD6E80">
        <w:rPr>
          <w:lang w:val="es-UY"/>
        </w:rPr>
        <w:t>concluido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en el 30º cumpleaños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del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852AA3" w:rsidRPr="00DD6E80">
        <w:rPr>
          <w:lang w:val="es-UY"/>
        </w:rPr>
        <w:t>, e</w:t>
      </w:r>
      <w:r w:rsidRPr="00DD6E80">
        <w:rPr>
          <w:lang w:val="es-UY"/>
        </w:rPr>
        <w:t>n</w:t>
      </w:r>
      <w:r w:rsidR="00852AA3" w:rsidRPr="00DD6E80">
        <w:rPr>
          <w:lang w:val="es-UY"/>
        </w:rPr>
        <w:t xml:space="preserve"> 2021,</w:t>
      </w:r>
      <w:r w:rsidRPr="00DD6E80">
        <w:rPr>
          <w:lang w:val="es-UY"/>
        </w:rPr>
        <w:t xml:space="preserve"> cuando el</w:t>
      </w:r>
      <w:r w:rsidR="00852AA3" w:rsidRPr="00DD6E80">
        <w:rPr>
          <w:lang w:val="es-UY"/>
        </w:rPr>
        <w:t xml:space="preserve"> Estatuto d</w:t>
      </w:r>
      <w:r w:rsidRPr="00DD6E80">
        <w:rPr>
          <w:lang w:val="es-UY"/>
        </w:rPr>
        <w:t xml:space="preserve">e la </w:t>
      </w:r>
      <w:r w:rsidR="00044FE4" w:rsidRPr="00DD6E80">
        <w:rPr>
          <w:lang w:val="es-UY"/>
        </w:rPr>
        <w:t>Ciudadanía</w:t>
      </w:r>
      <w:r w:rsidR="00F81246" w:rsidRPr="00DD6E80">
        <w:rPr>
          <w:lang w:val="es-UY"/>
        </w:rPr>
        <w:t xml:space="preserve"> </w:t>
      </w:r>
      <w:r w:rsidR="00852AA3" w:rsidRPr="00DD6E80">
        <w:rPr>
          <w:lang w:val="es-UY"/>
        </w:rPr>
        <w:t>p</w:t>
      </w:r>
      <w:r w:rsidRPr="00DD6E80">
        <w:rPr>
          <w:lang w:val="es-UY"/>
        </w:rPr>
        <w:t>ueda convertirse en un</w:t>
      </w:r>
      <w:r w:rsidR="00852AA3" w:rsidRPr="00DD6E80">
        <w:rPr>
          <w:lang w:val="es-UY"/>
        </w:rPr>
        <w:t xml:space="preserve"> tratado internacional </w:t>
      </w:r>
      <w:r w:rsidR="00AC300D" w:rsidRPr="00DD6E80">
        <w:rPr>
          <w:lang w:val="es-UY"/>
        </w:rPr>
        <w:t>e</w:t>
      </w:r>
      <w:r w:rsidR="00852AA3" w:rsidRPr="00DD6E80">
        <w:rPr>
          <w:lang w:val="es-UY"/>
        </w:rPr>
        <w:t xml:space="preserve"> incorpor</w:t>
      </w:r>
      <w:r w:rsidR="0057647C" w:rsidRPr="00DD6E80">
        <w:rPr>
          <w:lang w:val="es-UY"/>
        </w:rPr>
        <w:t>a</w:t>
      </w:r>
      <w:r w:rsidR="004F3775" w:rsidRPr="00DD6E80">
        <w:rPr>
          <w:lang w:val="es-UY"/>
        </w:rPr>
        <w:t>r</w:t>
      </w:r>
      <w:r w:rsidRPr="00DD6E80">
        <w:rPr>
          <w:lang w:val="es-UY"/>
        </w:rPr>
        <w:t xml:space="preserve"> </w:t>
      </w:r>
      <w:r w:rsidR="00767C7A" w:rsidRPr="00DD6E80">
        <w:rPr>
          <w:lang w:val="es-UY"/>
        </w:rPr>
        <w:t xml:space="preserve">en 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ordenam</w:t>
      </w:r>
      <w:r w:rsidRPr="00DD6E80">
        <w:rPr>
          <w:lang w:val="es-UY"/>
        </w:rPr>
        <w:t>i</w:t>
      </w:r>
      <w:r w:rsidR="00852AA3" w:rsidRPr="00DD6E80">
        <w:rPr>
          <w:lang w:val="es-UY"/>
        </w:rPr>
        <w:t xml:space="preserve">ento jurídico nacional de </w:t>
      </w:r>
      <w:r w:rsidRPr="00DD6E80">
        <w:rPr>
          <w:lang w:val="es-UY"/>
        </w:rPr>
        <w:t>los</w:t>
      </w:r>
      <w:r w:rsidR="00852AA3" w:rsidRPr="00DD6E80">
        <w:rPr>
          <w:lang w:val="es-UY"/>
        </w:rPr>
        <w:t xml:space="preserve"> Estado Parte</w:t>
      </w:r>
      <w:r w:rsidR="00565D18" w:rsidRPr="00DD6E80">
        <w:rPr>
          <w:lang w:val="es-UY"/>
        </w:rPr>
        <w:t>,</w:t>
      </w:r>
      <w:r w:rsidRPr="00DD6E80">
        <w:rPr>
          <w:lang w:val="es-UY"/>
        </w:rPr>
        <w:t xml:space="preserve"> el</w:t>
      </w:r>
      <w:r w:rsidR="00852AA3" w:rsidRPr="00DD6E80">
        <w:rPr>
          <w:lang w:val="es-UY"/>
        </w:rPr>
        <w:t xml:space="preserve"> conce</w:t>
      </w:r>
      <w:r w:rsidRPr="00DD6E80">
        <w:rPr>
          <w:lang w:val="es-UY"/>
        </w:rPr>
        <w:t>pto</w:t>
      </w:r>
      <w:r w:rsidR="00852AA3" w:rsidRPr="00DD6E80">
        <w:rPr>
          <w:lang w:val="es-UY"/>
        </w:rPr>
        <w:t xml:space="preserve"> de “Ci</w:t>
      </w:r>
      <w:r w:rsidRPr="00DD6E80">
        <w:rPr>
          <w:lang w:val="es-UY"/>
        </w:rPr>
        <w:t>u</w:t>
      </w:r>
      <w:r w:rsidR="00852AA3" w:rsidRPr="00DD6E80">
        <w:rPr>
          <w:lang w:val="es-UY"/>
        </w:rPr>
        <w:t>dad</w:t>
      </w:r>
      <w:r w:rsidRPr="00DD6E80">
        <w:rPr>
          <w:lang w:val="es-UY"/>
        </w:rPr>
        <w:t>ano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6E1095" w:rsidRPr="00DD6E80">
        <w:rPr>
          <w:lang w:val="es-UY"/>
        </w:rPr>
        <w:t>”</w:t>
      </w:r>
      <w:r w:rsidR="00F05E31" w:rsidRPr="00DD6E80">
        <w:rPr>
          <w:lang w:val="es-UY"/>
        </w:rPr>
        <w:t>.</w:t>
      </w:r>
      <w:r w:rsidR="00AA2324" w:rsidRPr="00DD6E80">
        <w:rPr>
          <w:lang w:val="es-UY"/>
        </w:rPr>
        <w:t xml:space="preserve"> </w:t>
      </w:r>
    </w:p>
    <w:p w14:paraId="3805EE17" w14:textId="1F4515E1" w:rsidR="00AA2324" w:rsidRPr="00DD6E80" w:rsidRDefault="00AA232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El Plan </w:t>
      </w:r>
      <w:r w:rsidR="00AC300D" w:rsidRPr="00DD6E80">
        <w:rPr>
          <w:lang w:val="es-UY"/>
        </w:rPr>
        <w:t>es</w:t>
      </w:r>
      <w:r w:rsidRPr="00DD6E80">
        <w:rPr>
          <w:lang w:val="es-UY"/>
        </w:rPr>
        <w:t xml:space="preserve"> la</w:t>
      </w:r>
      <w:r w:rsidR="00852AA3" w:rsidRPr="00DD6E80">
        <w:rPr>
          <w:lang w:val="es-UY"/>
        </w:rPr>
        <w:t xml:space="preserve"> principal iniciativa</w:t>
      </w:r>
      <w:r w:rsidR="009E515D" w:rsidRPr="00DD6E80">
        <w:rPr>
          <w:lang w:val="es-UY"/>
        </w:rPr>
        <w:t>,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 xml:space="preserve">del </w:t>
      </w:r>
      <w:r w:rsidR="00852AA3" w:rsidRPr="00DD6E80">
        <w:rPr>
          <w:lang w:val="es-UY"/>
        </w:rPr>
        <w:t>pilar social</w:t>
      </w:r>
      <w:r w:rsidR="009E515D" w:rsidRPr="00DD6E80">
        <w:rPr>
          <w:lang w:val="es-UY"/>
        </w:rPr>
        <w:t>,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integra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regional.</w:t>
      </w:r>
      <w:r w:rsidR="0041027D" w:rsidRPr="00DD6E80">
        <w:rPr>
          <w:lang w:val="es-UY"/>
        </w:rPr>
        <w:t xml:space="preserve"> </w:t>
      </w:r>
      <w:r w:rsidR="00EE418F" w:rsidRPr="00DD6E80">
        <w:rPr>
          <w:lang w:val="es-UY"/>
        </w:rPr>
        <w:t>L</w:t>
      </w:r>
      <w:r w:rsidRPr="00DD6E80">
        <w:rPr>
          <w:lang w:val="es-UY"/>
        </w:rPr>
        <w:t>os</w:t>
      </w:r>
      <w:r w:rsidR="00852AA3" w:rsidRPr="00DD6E80">
        <w:rPr>
          <w:lang w:val="es-UY"/>
        </w:rPr>
        <w:t xml:space="preserve"> países</w:t>
      </w:r>
      <w:r w:rsidRPr="00DD6E80">
        <w:rPr>
          <w:lang w:val="es-UY"/>
        </w:rPr>
        <w:t xml:space="preserve"> </w:t>
      </w:r>
      <w:r w:rsidR="00AC300D" w:rsidRPr="00DD6E80">
        <w:rPr>
          <w:lang w:val="es-UY"/>
        </w:rPr>
        <w:t>definieran</w:t>
      </w:r>
      <w:r w:rsidR="00852AA3" w:rsidRPr="00DD6E80">
        <w:rPr>
          <w:lang w:val="es-UY"/>
        </w:rPr>
        <w:t xml:space="preserve"> </w:t>
      </w:r>
      <w:r w:rsidR="0070196B" w:rsidRPr="00DD6E80">
        <w:rPr>
          <w:lang w:val="es-UY"/>
        </w:rPr>
        <w:t>“</w:t>
      </w:r>
      <w:r w:rsidR="00852AA3" w:rsidRPr="00DD6E80">
        <w:rPr>
          <w:lang w:val="es-UY"/>
        </w:rPr>
        <w:t>políticas socia</w:t>
      </w:r>
      <w:r w:rsidRPr="00DD6E80">
        <w:rPr>
          <w:lang w:val="es-UY"/>
        </w:rPr>
        <w:t>le</w:t>
      </w:r>
      <w:r w:rsidR="00852AA3" w:rsidRPr="00DD6E80">
        <w:rPr>
          <w:lang w:val="es-UY"/>
        </w:rPr>
        <w:t>s</w:t>
      </w:r>
      <w:r w:rsidR="00EE418F" w:rsidRPr="00DD6E80">
        <w:rPr>
          <w:lang w:val="es-UY"/>
        </w:rPr>
        <w:t xml:space="preserve"> comunes</w:t>
      </w:r>
      <w:r w:rsidR="0070196B" w:rsidRPr="00DD6E80">
        <w:rPr>
          <w:lang w:val="es-UY"/>
        </w:rPr>
        <w:t>”</w:t>
      </w:r>
      <w:r w:rsidR="00593AA9" w:rsidRPr="00DD6E80">
        <w:rPr>
          <w:lang w:val="es-UY"/>
        </w:rPr>
        <w:t>,</w:t>
      </w:r>
      <w:r w:rsidR="00852AA3" w:rsidRPr="00DD6E80">
        <w:rPr>
          <w:lang w:val="es-UY"/>
        </w:rPr>
        <w:t xml:space="preserve"> </w:t>
      </w:r>
      <w:r w:rsidRPr="00DD6E80">
        <w:rPr>
          <w:lang w:val="es-UY"/>
        </w:rPr>
        <w:t>co</w:t>
      </w:r>
      <w:r w:rsidR="00141B39" w:rsidRPr="00DD6E80">
        <w:rPr>
          <w:lang w:val="es-UY"/>
        </w:rPr>
        <w:t>n</w:t>
      </w:r>
      <w:r w:rsidRPr="00DD6E80">
        <w:rPr>
          <w:lang w:val="es-UY"/>
        </w:rPr>
        <w:t xml:space="preserve"> l</w:t>
      </w:r>
      <w:r w:rsidR="00852AA3" w:rsidRPr="00DD6E80">
        <w:rPr>
          <w:lang w:val="es-UY"/>
        </w:rPr>
        <w:t>os objetivos de erradica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 la</w:t>
      </w:r>
      <w:r w:rsidR="00852AA3" w:rsidRPr="00DD6E80">
        <w:rPr>
          <w:lang w:val="es-UY"/>
        </w:rPr>
        <w:t xml:space="preserve"> </w:t>
      </w:r>
      <w:r w:rsidR="00AC300D" w:rsidRPr="00DD6E80">
        <w:rPr>
          <w:lang w:val="es-UY"/>
        </w:rPr>
        <w:t>miseria</w:t>
      </w:r>
      <w:r w:rsidR="00852AA3" w:rsidRPr="00DD6E80">
        <w:rPr>
          <w:lang w:val="es-UY"/>
        </w:rPr>
        <w:t xml:space="preserve">, </w:t>
      </w:r>
      <w:r w:rsidRPr="00DD6E80">
        <w:rPr>
          <w:lang w:val="es-UY"/>
        </w:rPr>
        <w:t>del hambre</w:t>
      </w:r>
      <w:r w:rsidR="00852AA3" w:rsidRPr="00DD6E80">
        <w:rPr>
          <w:lang w:val="es-UY"/>
        </w:rPr>
        <w:t xml:space="preserve">, </w:t>
      </w:r>
      <w:r w:rsidR="00141B39" w:rsidRPr="00DD6E80">
        <w:rPr>
          <w:lang w:val="es-UY"/>
        </w:rPr>
        <w:t xml:space="preserve">de </w:t>
      </w:r>
      <w:r w:rsidRPr="00DD6E80">
        <w:rPr>
          <w:lang w:val="es-UY"/>
        </w:rPr>
        <w:t xml:space="preserve">la </w:t>
      </w:r>
      <w:r w:rsidR="00852AA3" w:rsidRPr="00DD6E80">
        <w:rPr>
          <w:lang w:val="es-UY"/>
        </w:rPr>
        <w:t xml:space="preserve">pobreza </w:t>
      </w:r>
      <w:r w:rsidRPr="00DD6E80">
        <w:rPr>
          <w:lang w:val="es-UY"/>
        </w:rPr>
        <w:t xml:space="preserve">y </w:t>
      </w:r>
      <w:r w:rsidR="00593AA9" w:rsidRPr="00DD6E80">
        <w:rPr>
          <w:lang w:val="es-UY"/>
        </w:rPr>
        <w:t>d</w:t>
      </w:r>
      <w:r w:rsidRPr="00DD6E80">
        <w:rPr>
          <w:lang w:val="es-UY"/>
        </w:rPr>
        <w:t>e</w:t>
      </w:r>
      <w:r w:rsidR="00141B39" w:rsidRPr="00DD6E80">
        <w:rPr>
          <w:lang w:val="es-UY"/>
        </w:rPr>
        <w:t>l</w:t>
      </w:r>
      <w:r w:rsidR="00852AA3" w:rsidRPr="00DD6E80">
        <w:rPr>
          <w:lang w:val="es-UY"/>
        </w:rPr>
        <w:t xml:space="preserve"> analfabetismo</w:t>
      </w:r>
      <w:r w:rsidR="00593AA9" w:rsidRPr="00DD6E80">
        <w:rPr>
          <w:lang w:val="es-UY"/>
        </w:rPr>
        <w:t>, además de</w:t>
      </w:r>
      <w:r w:rsidR="00852AA3" w:rsidRPr="00DD6E80">
        <w:rPr>
          <w:lang w:val="es-UY"/>
        </w:rPr>
        <w:t xml:space="preserve"> universaliza</w:t>
      </w:r>
      <w:r w:rsidR="009E515D" w:rsidRPr="00DD6E80">
        <w:rPr>
          <w:lang w:val="es-UY"/>
        </w:rPr>
        <w:t>r</w:t>
      </w:r>
      <w:r w:rsidRPr="00DD6E80">
        <w:rPr>
          <w:lang w:val="es-UY"/>
        </w:rPr>
        <w:t xml:space="preserve"> l</w:t>
      </w:r>
      <w:r w:rsidR="00852AA3" w:rsidRPr="00DD6E80">
        <w:rPr>
          <w:lang w:val="es-UY"/>
        </w:rPr>
        <w:t xml:space="preserve">os </w:t>
      </w:r>
      <w:r w:rsidR="00AC300D" w:rsidRPr="00DD6E80">
        <w:rPr>
          <w:lang w:val="es-UY"/>
        </w:rPr>
        <w:t>servidos</w:t>
      </w:r>
      <w:r w:rsidR="00852AA3" w:rsidRPr="00DD6E80">
        <w:rPr>
          <w:lang w:val="es-UY"/>
        </w:rPr>
        <w:t xml:space="preserve"> de sa</w:t>
      </w:r>
      <w:r w:rsidRPr="00DD6E80">
        <w:rPr>
          <w:lang w:val="es-UY"/>
        </w:rPr>
        <w:t>lud</w:t>
      </w:r>
      <w:r w:rsidR="00852AA3" w:rsidRPr="00DD6E80">
        <w:rPr>
          <w:lang w:val="es-UY"/>
        </w:rPr>
        <w:t xml:space="preserve"> pública.</w:t>
      </w:r>
      <w:r w:rsidR="0041027D" w:rsidRPr="00DD6E80">
        <w:rPr>
          <w:lang w:val="es-UY"/>
        </w:rPr>
        <w:t xml:space="preserve"> </w:t>
      </w:r>
      <w:r w:rsidRPr="00DD6E80">
        <w:rPr>
          <w:lang w:val="es-UY"/>
        </w:rPr>
        <w:t>La</w:t>
      </w:r>
      <w:r w:rsidR="00852AA3" w:rsidRPr="00DD6E80">
        <w:rPr>
          <w:lang w:val="es-UY"/>
        </w:rPr>
        <w:t xml:space="preserve"> </w:t>
      </w:r>
      <w:r w:rsidR="00AC300D" w:rsidRPr="00DD6E80">
        <w:rPr>
          <w:lang w:val="es-UY"/>
        </w:rPr>
        <w:t>Comisión</w:t>
      </w:r>
      <w:r w:rsidR="00852AA3" w:rsidRPr="00DD6E80">
        <w:rPr>
          <w:lang w:val="es-UY"/>
        </w:rPr>
        <w:t xml:space="preserve"> de Coord</w:t>
      </w:r>
      <w:r w:rsidRPr="00DD6E80">
        <w:rPr>
          <w:lang w:val="es-UY"/>
        </w:rPr>
        <w:t>i</w:t>
      </w:r>
      <w:r w:rsidR="00852AA3" w:rsidRPr="00DD6E80">
        <w:rPr>
          <w:lang w:val="es-UY"/>
        </w:rPr>
        <w:t>na</w:t>
      </w:r>
      <w:r w:rsidRPr="00DD6E80">
        <w:rPr>
          <w:lang w:val="es-UY"/>
        </w:rPr>
        <w:t>ción</w:t>
      </w:r>
      <w:r w:rsidR="00852AA3" w:rsidRPr="00DD6E80">
        <w:rPr>
          <w:lang w:val="es-UY"/>
        </w:rPr>
        <w:t xml:space="preserve"> de Ministros de </w:t>
      </w:r>
      <w:r w:rsidR="00AC300D" w:rsidRPr="00DD6E80">
        <w:rPr>
          <w:lang w:val="es-UY"/>
        </w:rPr>
        <w:t>Asuntos</w:t>
      </w:r>
      <w:r w:rsidR="00852AA3" w:rsidRPr="00DD6E80">
        <w:rPr>
          <w:lang w:val="es-UY"/>
        </w:rPr>
        <w:t xml:space="preserve"> Socia</w:t>
      </w:r>
      <w:r w:rsidRPr="00DD6E80">
        <w:rPr>
          <w:lang w:val="es-UY"/>
        </w:rPr>
        <w:t>les</w:t>
      </w:r>
      <w:r w:rsidR="00852AA3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MERCOSU</w:t>
      </w:r>
      <w:r w:rsidRPr="00DD6E80">
        <w:rPr>
          <w:lang w:val="es-UY"/>
        </w:rPr>
        <w:t>R</w:t>
      </w:r>
      <w:r w:rsidR="00852AA3" w:rsidRPr="00DD6E80">
        <w:rPr>
          <w:lang w:val="es-UY"/>
        </w:rPr>
        <w:t xml:space="preserve"> (CCMASM), </w:t>
      </w:r>
      <w:r w:rsidR="00AC300D" w:rsidRPr="00DD6E80">
        <w:rPr>
          <w:lang w:val="es-UY"/>
        </w:rPr>
        <w:t>con</w:t>
      </w:r>
      <w:r w:rsidR="00852AA3" w:rsidRPr="00DD6E80">
        <w:rPr>
          <w:lang w:val="es-UY"/>
        </w:rPr>
        <w:t xml:space="preserve"> o </w:t>
      </w:r>
      <w:r w:rsidR="00AC300D" w:rsidRPr="00DD6E80">
        <w:rPr>
          <w:lang w:val="es-UY"/>
        </w:rPr>
        <w:t>apoyo</w:t>
      </w:r>
      <w:r w:rsidR="00852AA3" w:rsidRPr="00DD6E80">
        <w:rPr>
          <w:lang w:val="es-UY"/>
        </w:rPr>
        <w:t xml:space="preserve"> técnico do Instituto Social do MERCOSUL, </w:t>
      </w:r>
      <w:r w:rsidR="00F419EB" w:rsidRPr="00DD6E80">
        <w:rPr>
          <w:lang w:val="es-UY"/>
        </w:rPr>
        <w:t xml:space="preserve">tiene la </w:t>
      </w:r>
      <w:r w:rsidR="00AC300D" w:rsidRPr="00DD6E80">
        <w:rPr>
          <w:lang w:val="es-UY"/>
        </w:rPr>
        <w:t>responsabilidad</w:t>
      </w:r>
      <w:r w:rsidR="00852AA3" w:rsidRPr="00DD6E80">
        <w:rPr>
          <w:lang w:val="es-UY"/>
        </w:rPr>
        <w:t xml:space="preserve"> </w:t>
      </w:r>
      <w:r w:rsidR="00F419EB" w:rsidRPr="00DD6E80">
        <w:rPr>
          <w:lang w:val="es-UY"/>
        </w:rPr>
        <w:t>de</w:t>
      </w:r>
      <w:r w:rsidR="00C65EB4" w:rsidRPr="00DD6E80">
        <w:rPr>
          <w:lang w:val="es-UY"/>
        </w:rPr>
        <w:t xml:space="preserve"> </w:t>
      </w:r>
      <w:r w:rsidR="00D0072C" w:rsidRPr="00DD6E80">
        <w:rPr>
          <w:lang w:val="es-UY"/>
        </w:rPr>
        <w:t>monitorear</w:t>
      </w:r>
      <w:r w:rsidR="00C65EB4" w:rsidRPr="00DD6E80">
        <w:rPr>
          <w:lang w:val="es-UY"/>
        </w:rPr>
        <w:t xml:space="preserve"> el</w:t>
      </w:r>
      <w:r w:rsidR="00852AA3" w:rsidRPr="00DD6E80">
        <w:rPr>
          <w:lang w:val="es-UY"/>
        </w:rPr>
        <w:t xml:space="preserve"> PEAS.</w:t>
      </w:r>
      <w:r w:rsidRPr="00DD6E80">
        <w:rPr>
          <w:lang w:val="es-UY"/>
        </w:rPr>
        <w:t xml:space="preserve"> </w:t>
      </w:r>
    </w:p>
    <w:p w14:paraId="568BBEE6" w14:textId="514296B9" w:rsidR="00AA2324" w:rsidRPr="00DD6E80" w:rsidRDefault="00AA2324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029D1E50" w14:textId="7244C01E" w:rsidR="003B56F9" w:rsidRPr="00DD6E80" w:rsidRDefault="0063504B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  <w:r w:rsidRPr="00DD6E80">
        <w:rPr>
          <w:lang w:val="es-UY"/>
        </w:rPr>
        <w:t>4</w:t>
      </w:r>
      <w:r w:rsidR="00141B39" w:rsidRPr="00DD6E80">
        <w:rPr>
          <w:lang w:val="es-UY"/>
        </w:rPr>
        <w:t xml:space="preserve">. </w:t>
      </w:r>
      <w:r w:rsidR="00D0072C" w:rsidRPr="00DD6E80">
        <w:rPr>
          <w:lang w:val="es-UY"/>
        </w:rPr>
        <w:t>Recordé</w:t>
      </w:r>
      <w:r w:rsidR="003B56F9" w:rsidRPr="00DD6E80">
        <w:rPr>
          <w:lang w:val="es-UY"/>
        </w:rPr>
        <w:t xml:space="preserve"> </w:t>
      </w:r>
      <w:r w:rsidR="007B0F3A" w:rsidRPr="00DD6E80">
        <w:rPr>
          <w:lang w:val="es-UY"/>
        </w:rPr>
        <w:t xml:space="preserve">los </w:t>
      </w:r>
      <w:r w:rsidR="00F03021" w:rsidRPr="00DD6E80">
        <w:rPr>
          <w:lang w:val="es-UY"/>
        </w:rPr>
        <w:t>e</w:t>
      </w:r>
      <w:r w:rsidR="007B0F3A" w:rsidRPr="00DD6E80">
        <w:rPr>
          <w:lang w:val="es-UY"/>
        </w:rPr>
        <w:t xml:space="preserve">jes </w:t>
      </w:r>
      <w:r w:rsidR="00F03021" w:rsidRPr="00DD6E80">
        <w:rPr>
          <w:lang w:val="es-UY"/>
        </w:rPr>
        <w:t xml:space="preserve">del </w:t>
      </w:r>
      <w:r w:rsidR="00E61A8E" w:rsidRPr="00DD6E80">
        <w:rPr>
          <w:lang w:val="es-UY"/>
        </w:rPr>
        <w:t>PEAS</w:t>
      </w:r>
    </w:p>
    <w:p w14:paraId="2C814EC5" w14:textId="77777777" w:rsidR="007B0F3A" w:rsidRPr="00DD6E80" w:rsidRDefault="007B0F3A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4A274F87" w14:textId="5945CA37" w:rsidR="00852AA3" w:rsidRPr="00DD6E80" w:rsidRDefault="00AA2324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investigación sobre la</w:t>
      </w:r>
      <w:r w:rsidR="00852AA3" w:rsidRPr="00DD6E80">
        <w:rPr>
          <w:lang w:val="es-UY"/>
        </w:rPr>
        <w:t xml:space="preserve"> estru</w:t>
      </w:r>
      <w:r w:rsidRPr="00DD6E80">
        <w:rPr>
          <w:lang w:val="es-UY"/>
        </w:rPr>
        <w:t>c</w:t>
      </w:r>
      <w:r w:rsidR="00852AA3" w:rsidRPr="00DD6E80">
        <w:rPr>
          <w:lang w:val="es-UY"/>
        </w:rPr>
        <w:t>tura d</w:t>
      </w:r>
      <w:r w:rsidRPr="00DD6E80">
        <w:rPr>
          <w:lang w:val="es-UY"/>
        </w:rPr>
        <w:t>el</w:t>
      </w:r>
      <w:r w:rsidR="00852AA3" w:rsidRPr="00DD6E80">
        <w:rPr>
          <w:lang w:val="es-UY"/>
        </w:rPr>
        <w:t xml:space="preserve"> PEAS</w:t>
      </w:r>
      <w:r w:rsidR="00FC33A3" w:rsidRPr="00DD6E80">
        <w:rPr>
          <w:lang w:val="es-UY"/>
        </w:rPr>
        <w:t xml:space="preserve"> (2011)</w:t>
      </w:r>
      <w:r w:rsidR="000C65CF" w:rsidRPr="00DD6E80">
        <w:rPr>
          <w:lang w:val="es-UY"/>
        </w:rPr>
        <w:t>, muestra que el documento</w:t>
      </w:r>
      <w:r w:rsidR="00852AA3" w:rsidRPr="00DD6E80">
        <w:rPr>
          <w:lang w:val="es-UY"/>
        </w:rPr>
        <w:t xml:space="preserve"> contempla </w:t>
      </w:r>
      <w:r w:rsidR="00274906" w:rsidRPr="00DD6E80">
        <w:rPr>
          <w:lang w:val="es-UY"/>
        </w:rPr>
        <w:t>diez</w:t>
      </w:r>
      <w:r w:rsidR="00852AA3" w:rsidRPr="00DD6E80">
        <w:rPr>
          <w:lang w:val="es-UY"/>
        </w:rPr>
        <w:t xml:space="preserve"> E</w:t>
      </w:r>
      <w:r w:rsidRPr="00DD6E80">
        <w:rPr>
          <w:lang w:val="es-UY"/>
        </w:rPr>
        <w:t>jes</w:t>
      </w:r>
      <w:r w:rsidR="000978A7" w:rsidRPr="00DD6E80">
        <w:rPr>
          <w:lang w:val="es-UY"/>
        </w:rPr>
        <w:t>.</w:t>
      </w:r>
      <w:r w:rsidR="000978A7" w:rsidRPr="00DD6E80">
        <w:rPr>
          <w:rStyle w:val="Refdenotaderodap"/>
        </w:rPr>
        <w:footnoteReference w:id="10"/>
      </w:r>
      <w:r w:rsidR="000978A7" w:rsidRPr="00DD6E80">
        <w:rPr>
          <w:lang w:val="es-UY"/>
        </w:rPr>
        <w:t xml:space="preserve"> </w:t>
      </w:r>
      <w:r w:rsidR="00E94FEF" w:rsidRPr="00DD6E80">
        <w:rPr>
          <w:lang w:val="es-UY"/>
        </w:rPr>
        <w:t xml:space="preserve">Hagamos hincapié en algunos </w:t>
      </w:r>
      <w:r w:rsidR="00563819" w:rsidRPr="00DD6E80">
        <w:rPr>
          <w:lang w:val="es-UY"/>
        </w:rPr>
        <w:t xml:space="preserve">ejes, </w:t>
      </w:r>
      <w:r w:rsidR="00CB34DD" w:rsidRPr="00DD6E80">
        <w:rPr>
          <w:lang w:val="es-UY"/>
        </w:rPr>
        <w:t>direct</w:t>
      </w:r>
      <w:r w:rsidR="006553B0" w:rsidRPr="00DD6E80">
        <w:rPr>
          <w:lang w:val="es-UY"/>
        </w:rPr>
        <w:t>riz</w:t>
      </w:r>
      <w:r w:rsidR="00CB34DD" w:rsidRPr="00DD6E80">
        <w:rPr>
          <w:lang w:val="es-UY"/>
        </w:rPr>
        <w:t xml:space="preserve"> y</w:t>
      </w:r>
      <w:r w:rsidR="000978A7" w:rsidRPr="00DD6E80">
        <w:rPr>
          <w:lang w:val="es-UY"/>
        </w:rPr>
        <w:t xml:space="preserve"> objetivos prioritarios</w:t>
      </w:r>
      <w:r w:rsidR="00AE22CC" w:rsidRPr="00DD6E80">
        <w:rPr>
          <w:lang w:val="es-UY"/>
        </w:rPr>
        <w:t>, para el bien de la ciudad constitucional</w:t>
      </w:r>
      <w:r w:rsidR="000978A7" w:rsidRPr="00DD6E80">
        <w:rPr>
          <w:lang w:val="es-UY"/>
        </w:rPr>
        <w:t>.</w:t>
      </w:r>
    </w:p>
    <w:p w14:paraId="0CB74DA9" w14:textId="77777777" w:rsidR="00AA2324" w:rsidRPr="00DD6E80" w:rsidRDefault="00AA2324" w:rsidP="009A301A">
      <w:pPr>
        <w:pStyle w:val="NormalWeb"/>
        <w:spacing w:before="0" w:beforeAutospacing="0" w:after="0" w:afterAutospacing="0"/>
        <w:textAlignment w:val="baseline"/>
        <w:rPr>
          <w:lang w:val="es-UY"/>
        </w:rPr>
      </w:pPr>
    </w:p>
    <w:p w14:paraId="6F2AF348" w14:textId="5183E7C7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Erradicar el hambre, la pobreza y combatir las desigualdades sociales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2</w:t>
      </w:r>
      <w:r w:rsidR="00372282" w:rsidRPr="00DD6E80">
        <w:rPr>
          <w:rFonts w:eastAsiaTheme="minorHAnsi" w:cs="Times New Roman"/>
          <w:kern w:val="0"/>
          <w:lang w:val="es-UY" w:eastAsia="en-US"/>
        </w:rPr>
        <w:t>, p</w:t>
      </w:r>
      <w:r w:rsidRPr="00DD6E80">
        <w:rPr>
          <w:rFonts w:eastAsiaTheme="minorHAnsi" w:cs="Times New Roman"/>
          <w:kern w:val="0"/>
          <w:lang w:val="es-UY" w:eastAsia="en-US"/>
        </w:rPr>
        <w:t xml:space="preserve">romover políticas distributivas observando la perspectiva de género, edad, </w:t>
      </w:r>
      <w:r w:rsidR="00274906" w:rsidRPr="00DD6E80">
        <w:rPr>
          <w:rFonts w:eastAsiaTheme="minorHAnsi" w:cs="Times New Roman"/>
          <w:kern w:val="0"/>
          <w:lang w:val="es-UY" w:eastAsia="en-US"/>
        </w:rPr>
        <w:t>etnicidad</w:t>
      </w:r>
      <w:r w:rsidRPr="00DD6E80">
        <w:rPr>
          <w:rFonts w:eastAsiaTheme="minorHAnsi" w:cs="Times New Roman"/>
          <w:kern w:val="0"/>
          <w:lang w:val="es-UY" w:eastAsia="en-US"/>
        </w:rPr>
        <w:t xml:space="preserve"> y etnia.</w:t>
      </w:r>
    </w:p>
    <w:p w14:paraId="5DC3F569" w14:textId="0CC7C29B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Garantizar los Derechos Humanos, la asistencia humanitaria e igualdades étnica, racial y de género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3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Asegurar los derechos civiles, culturales, económicos, políticos y sociales, sin discriminación de género, edad, raza, etnia, orientación sexual, religión, opinión, origen nacional y social, condición económica, personas con discapacidad y de cualquier otra condición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4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g</w:t>
      </w:r>
      <w:r w:rsidRPr="00DD6E80">
        <w:rPr>
          <w:rFonts w:eastAsiaTheme="minorHAnsi" w:cs="Times New Roman"/>
          <w:kern w:val="0"/>
          <w:lang w:val="es-UY" w:eastAsia="en-US"/>
        </w:rPr>
        <w:t xml:space="preserve">arantizar que la libre circulación en el </w:t>
      </w:r>
      <w:r w:rsidR="00735451" w:rsidRPr="00DD6E80">
        <w:rPr>
          <w:rFonts w:eastAsiaTheme="minorHAnsi" w:cs="Times New Roman"/>
          <w:kern w:val="0"/>
          <w:lang w:val="es-UY" w:eastAsia="en-US"/>
        </w:rPr>
        <w:t>MERCO</w:t>
      </w:r>
      <w:r w:rsidRPr="00DD6E80">
        <w:rPr>
          <w:rFonts w:eastAsiaTheme="minorHAnsi" w:cs="Times New Roman"/>
          <w:kern w:val="0"/>
          <w:lang w:val="es-UY" w:eastAsia="en-US"/>
        </w:rPr>
        <w:t>SUR sea acompañada de pleno goce de los derechos humanos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5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f</w:t>
      </w:r>
      <w:r w:rsidRPr="00DD6E80">
        <w:rPr>
          <w:rFonts w:eastAsiaTheme="minorHAnsi" w:cs="Times New Roman"/>
          <w:kern w:val="0"/>
          <w:lang w:val="es-UY" w:eastAsia="en-US"/>
        </w:rPr>
        <w:t xml:space="preserve">ortalecer la Asistencia </w:t>
      </w:r>
      <w:r w:rsidR="00274906" w:rsidRPr="00DD6E80">
        <w:rPr>
          <w:rFonts w:eastAsiaTheme="minorHAnsi" w:cs="Times New Roman"/>
          <w:kern w:val="0"/>
          <w:lang w:val="es-UY" w:eastAsia="en-US"/>
        </w:rPr>
        <w:t>humanitaria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</w:p>
    <w:p w14:paraId="41AA987B" w14:textId="0F4F26FA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Universalización de la Salud Pública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8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Ampliar la capacidad nacional y regional en materia de investigación y desarrollo en el campo de la salud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9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Reducir la morbilidad y mortalidad femenina en los estados Partes, especialmente por causas evitables, en todas las fases del ciclo de vida y en los diversos grupos de poblaciones, sin discriminación de cualquier especie.</w:t>
      </w:r>
      <w:r w:rsidR="00246A86" w:rsidRPr="00DD6E80">
        <w:rPr>
          <w:rFonts w:eastAsiaTheme="minorHAnsi" w:cs="Times New Roman"/>
          <w:kern w:val="0"/>
          <w:lang w:val="es-UY" w:eastAsia="en-US"/>
        </w:rPr>
        <w:t xml:space="preserve"> </w:t>
      </w:r>
    </w:p>
    <w:p w14:paraId="48A890A2" w14:textId="1D83032F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IV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Universalizar la educación y erradicar el analfabetismo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10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a</w:t>
      </w:r>
      <w:r w:rsidRPr="00DD6E80">
        <w:rPr>
          <w:rFonts w:eastAsiaTheme="minorHAnsi" w:cs="Times New Roman"/>
          <w:kern w:val="0"/>
          <w:lang w:val="es-UY" w:eastAsia="en-US"/>
        </w:rPr>
        <w:t>cordar y ejecutar políticas educativas coordinadas que promuevan una ciudadanía regional, una cultura de paz y respeto a la democracia, a los derechos humanos y al medio ambiente.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 xml:space="preserve">Objetivos </w:t>
      </w:r>
      <w:r w:rsidR="00274906" w:rsidRPr="00DD6E80">
        <w:rPr>
          <w:rFonts w:eastAsiaTheme="minorHAnsi" w:cs="Times New Roman"/>
          <w:kern w:val="0"/>
          <w:lang w:val="es-UY" w:eastAsia="en-US"/>
        </w:rPr>
        <w:t>prioritarios</w:t>
      </w:r>
      <w:r w:rsidR="00372282" w:rsidRPr="00DD6E80">
        <w:rPr>
          <w:rFonts w:eastAsiaTheme="minorHAnsi" w:cs="Times New Roman"/>
          <w:kern w:val="0"/>
          <w:lang w:val="es-UY" w:eastAsia="en-US"/>
        </w:rPr>
        <w:t>:</w:t>
      </w:r>
      <w:r w:rsidRPr="00DD6E80">
        <w:rPr>
          <w:rFonts w:eastAsiaTheme="minorHAnsi" w:cs="Times New Roman"/>
          <w:kern w:val="0"/>
          <w:lang w:val="es-UY" w:eastAsia="en-US"/>
        </w:rPr>
        <w:t xml:space="preserve"> identificar y proponer áreas para integrar las políticas educacionales de los países miembros. Propiciar espacios para el intercambio de experiencias relativas al acompañamiento y formación de docentes recién ingresados en el sistema educativo. Fortalecer y profundizar el Sistema de Acreditación de cursos de Graduación para el Reconocimiento Regional de la calidad Académica de los Diplomas Universitarios del (ARcU-SUR).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>Directriz 13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impulsar y fortalecer los programas de intercambio de estudiantes, practicantes, investigadores, gestores, directores y profesionales.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 xml:space="preserve">Objetivos </w:t>
      </w:r>
      <w:r w:rsidR="00F254A8" w:rsidRPr="00DD6E80">
        <w:rPr>
          <w:rFonts w:eastAsiaTheme="minorHAnsi" w:cs="Times New Roman"/>
          <w:kern w:val="0"/>
          <w:lang w:val="es-UY" w:eastAsia="en-US"/>
        </w:rPr>
        <w:t>prioritarios</w:t>
      </w:r>
      <w:r w:rsidR="00372282" w:rsidRPr="00DD6E80">
        <w:rPr>
          <w:rFonts w:eastAsiaTheme="minorHAnsi" w:cs="Times New Roman"/>
          <w:kern w:val="0"/>
          <w:lang w:val="es-UY" w:eastAsia="en-US"/>
        </w:rPr>
        <w:t>:</w:t>
      </w:r>
      <w:r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="00372282" w:rsidRPr="00DD6E80">
        <w:rPr>
          <w:rFonts w:eastAsiaTheme="minorHAnsi" w:cs="Times New Roman"/>
          <w:kern w:val="0"/>
          <w:lang w:val="es-UY" w:eastAsia="en-US"/>
        </w:rPr>
        <w:t>f</w:t>
      </w:r>
      <w:r w:rsidRPr="00DD6E80">
        <w:rPr>
          <w:rFonts w:eastAsiaTheme="minorHAnsi" w:cs="Times New Roman"/>
          <w:kern w:val="0"/>
          <w:lang w:val="es-UY" w:eastAsia="en-US"/>
        </w:rPr>
        <w:t>ortalecer los programas de cooperación existentes que fomenten el intercambio académico, de profesionales, especialistas, gestores, docentes y estudiantes, de forma a contribuir con la mejoría e integración de la Región. Facilitar las condiciones de movilidad educacional en la Región.</w:t>
      </w:r>
      <w:r w:rsidR="00AD1947" w:rsidRPr="00DD6E80">
        <w:rPr>
          <w:rFonts w:eastAsiaTheme="minorHAnsi" w:cs="Times New Roman"/>
          <w:kern w:val="0"/>
          <w:lang w:val="es-UY" w:eastAsia="en-US"/>
        </w:rPr>
        <w:t xml:space="preserve"> </w:t>
      </w:r>
    </w:p>
    <w:p w14:paraId="05C16A8D" w14:textId="0619DFE9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V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Valorizar y promover la diversidad cultural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. </w:t>
      </w:r>
      <w:r w:rsidRPr="00DD6E80">
        <w:rPr>
          <w:rFonts w:eastAsiaTheme="minorHAnsi" w:cs="Times New Roman"/>
          <w:kern w:val="0"/>
          <w:lang w:val="es-UY" w:eastAsia="en-US"/>
        </w:rPr>
        <w:t>Directriz 14</w:t>
      </w:r>
      <w:r w:rsidR="00372282" w:rsidRPr="00DD6E80">
        <w:rPr>
          <w:rFonts w:eastAsiaTheme="minorHAnsi" w:cs="Times New Roman"/>
          <w:kern w:val="0"/>
          <w:lang w:val="es-UY" w:eastAsia="en-US"/>
        </w:rPr>
        <w:t>, p</w:t>
      </w:r>
      <w:r w:rsidRPr="00DD6E80">
        <w:rPr>
          <w:rFonts w:eastAsiaTheme="minorHAnsi" w:cs="Times New Roman"/>
          <w:kern w:val="0"/>
          <w:lang w:val="es-UY" w:eastAsia="en-US"/>
        </w:rPr>
        <w:t xml:space="preserve">romover la conciencia de la identidad cultural regional, valorizando y difundiendo la diversidad cultural de los países del </w:t>
      </w:r>
      <w:r w:rsidR="00F254A8" w:rsidRPr="00DD6E80">
        <w:rPr>
          <w:rFonts w:eastAsiaTheme="minorHAnsi" w:cs="Times New Roman"/>
          <w:kern w:val="0"/>
          <w:lang w:val="es-UY" w:eastAsia="en-US"/>
        </w:rPr>
        <w:t>MERCOSUR</w:t>
      </w:r>
      <w:r w:rsidRPr="00DD6E80">
        <w:rPr>
          <w:rFonts w:eastAsiaTheme="minorHAnsi" w:cs="Times New Roman"/>
          <w:kern w:val="0"/>
          <w:lang w:val="es-UY" w:eastAsia="en-US"/>
        </w:rPr>
        <w:t>, y de las culturas regionales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; </w:t>
      </w:r>
      <w:r w:rsidRPr="00DD6E80">
        <w:rPr>
          <w:rFonts w:eastAsiaTheme="minorHAnsi" w:cs="Times New Roman"/>
          <w:kern w:val="0"/>
          <w:lang w:val="es-UY" w:eastAsia="en-US"/>
        </w:rPr>
        <w:t>Directriz 15</w:t>
      </w:r>
      <w:r w:rsidR="00372282" w:rsidRPr="00DD6E80">
        <w:rPr>
          <w:rFonts w:eastAsiaTheme="minorHAnsi" w:cs="Times New Roman"/>
          <w:kern w:val="0"/>
          <w:lang w:val="es-UY" w:eastAsia="en-US"/>
        </w:rPr>
        <w:t>,</w:t>
      </w:r>
      <w:r w:rsidRPr="00DD6E80">
        <w:rPr>
          <w:rFonts w:eastAsiaTheme="minorHAnsi" w:cs="Times New Roman"/>
          <w:kern w:val="0"/>
          <w:lang w:val="es-UY" w:eastAsia="en-US"/>
        </w:rPr>
        <w:t xml:space="preserve"> Ampliar el acceso a bienes y servicios culturales en la región y fomentar sus industrias culturales, favoreciendo el proceso de inclusión social y la generación de empleo e ingresos.</w:t>
      </w:r>
    </w:p>
    <w:p w14:paraId="3270066E" w14:textId="4B381307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VIII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>Promover la Sustentabilidad Ambiental. Directriz 22, consolidar la temática ambiental como eje transversal de las políticas públicas; Directriz 23,</w:t>
      </w:r>
      <w:r w:rsidR="009116FC" w:rsidRPr="00DD6E80">
        <w:rPr>
          <w:rFonts w:eastAsiaTheme="minorHAnsi" w:cs="Times New Roman"/>
          <w:kern w:val="0"/>
          <w:lang w:val="es-UY" w:eastAsia="en-US"/>
        </w:rPr>
        <w:t xml:space="preserve"> </w:t>
      </w:r>
      <w:r w:rsidRPr="00DD6E80">
        <w:rPr>
          <w:rFonts w:eastAsiaTheme="minorHAnsi" w:cs="Times New Roman"/>
          <w:kern w:val="0"/>
          <w:lang w:val="es-UY" w:eastAsia="en-US"/>
        </w:rPr>
        <w:t>promover cambios en dirección a padrones más sustentables de producción y consumo.</w:t>
      </w:r>
    </w:p>
    <w:p w14:paraId="0EB389F3" w14:textId="50A580DE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IX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 xml:space="preserve">Asegurar el diálogo social. Directriz 24, promover el diálogo entre las organizaciones sociales y organismos responsables para la formulación y gestión de políticas sociales. Objetivos </w:t>
      </w:r>
      <w:r w:rsidR="00F254A8" w:rsidRPr="00DD6E80">
        <w:rPr>
          <w:rFonts w:eastAsiaTheme="minorHAnsi" w:cs="Times New Roman"/>
          <w:kern w:val="0"/>
          <w:lang w:val="es-UY" w:eastAsia="en-US"/>
        </w:rPr>
        <w:t>prioritarios</w:t>
      </w:r>
      <w:r w:rsidRPr="00DD6E80">
        <w:rPr>
          <w:rFonts w:eastAsiaTheme="minorHAnsi" w:cs="Times New Roman"/>
          <w:kern w:val="0"/>
          <w:lang w:val="es-UY" w:eastAsia="en-US"/>
        </w:rPr>
        <w:t>: promover el diálogo con la sociedad sobre la implementación del P</w:t>
      </w:r>
      <w:r w:rsidR="003D69DE" w:rsidRPr="00DD6E80">
        <w:rPr>
          <w:rFonts w:eastAsiaTheme="minorHAnsi" w:cs="Times New Roman"/>
          <w:kern w:val="0"/>
          <w:lang w:val="es-UY" w:eastAsia="en-US"/>
        </w:rPr>
        <w:t>E</w:t>
      </w:r>
      <w:r w:rsidRPr="00DD6E80">
        <w:rPr>
          <w:rFonts w:eastAsiaTheme="minorHAnsi" w:cs="Times New Roman"/>
          <w:kern w:val="0"/>
          <w:lang w:val="es-UY" w:eastAsia="en-US"/>
        </w:rPr>
        <w:t>AS entre otros de la Unidad de Participación Social (UPS). Garantizar y fortalecer otros espacios institucionales de discusión e implementación de políticas públicas.</w:t>
      </w:r>
    </w:p>
    <w:p w14:paraId="18BFD68B" w14:textId="533944EE" w:rsidR="000978A7" w:rsidRPr="00DD6E80" w:rsidRDefault="000978A7" w:rsidP="009A301A">
      <w:pPr>
        <w:widowControl/>
        <w:suppressAutoHyphens w:val="0"/>
        <w:autoSpaceDN/>
        <w:spacing w:after="160" w:line="259" w:lineRule="auto"/>
        <w:textAlignment w:val="auto"/>
        <w:rPr>
          <w:rFonts w:eastAsiaTheme="minorHAnsi" w:cs="Times New Roman"/>
          <w:kern w:val="0"/>
          <w:lang w:val="es-UY" w:eastAsia="en-US"/>
        </w:rPr>
      </w:pPr>
      <w:r w:rsidRPr="00DD6E80">
        <w:rPr>
          <w:rFonts w:eastAsiaTheme="minorHAnsi" w:cs="Times New Roman"/>
          <w:kern w:val="0"/>
          <w:lang w:val="es-UY" w:eastAsia="en-US"/>
        </w:rPr>
        <w:t xml:space="preserve">EJE X </w:t>
      </w:r>
      <w:r w:rsidR="00372282" w:rsidRPr="00DD6E80">
        <w:rPr>
          <w:rFonts w:eastAsiaTheme="minorHAnsi" w:cs="Times New Roman"/>
          <w:kern w:val="0"/>
          <w:lang w:val="es-UY" w:eastAsia="en-US"/>
        </w:rPr>
        <w:t xml:space="preserve">- </w:t>
      </w:r>
      <w:r w:rsidRPr="00DD6E80">
        <w:rPr>
          <w:rFonts w:eastAsiaTheme="minorHAnsi" w:cs="Times New Roman"/>
          <w:kern w:val="0"/>
          <w:lang w:val="es-UY" w:eastAsia="en-US"/>
        </w:rPr>
        <w:t xml:space="preserve">Establecer mecanismos de cooperación regional para la implementación y financiamiento de políticas sociales. Directriz 25, garantizar que los proyectos prioritarios dispongan de mecanismos regionales y nacionales de financiamiento adecuado. Objetivos prioritários: crear y fortalecer fondos específicos para políticas y proyectos sociales regionales. Promover mecanismos regionales innovadores de financiamiento del desarrollo regional. </w:t>
      </w:r>
      <w:r w:rsidR="00A21E60" w:rsidRPr="00DD6E80">
        <w:rPr>
          <w:rFonts w:eastAsiaTheme="minorHAnsi" w:cs="Times New Roman"/>
          <w:kern w:val="0"/>
          <w:lang w:val="es-UY" w:eastAsia="en-US"/>
        </w:rPr>
        <w:t>c</w:t>
      </w:r>
      <w:r w:rsidRPr="00DD6E80">
        <w:rPr>
          <w:rFonts w:eastAsiaTheme="minorHAnsi" w:cs="Times New Roman"/>
          <w:kern w:val="0"/>
          <w:lang w:val="es-UY" w:eastAsia="en-US"/>
        </w:rPr>
        <w:t>oordinar los presupuestos y aportes nacio</w:t>
      </w:r>
      <w:r w:rsidRPr="00DD6E80">
        <w:rPr>
          <w:rFonts w:eastAsiaTheme="minorHAnsi" w:cs="Times New Roman"/>
          <w:kern w:val="0"/>
          <w:lang w:val="es-UY" w:eastAsia="en-US"/>
        </w:rPr>
        <w:lastRenderedPageBreak/>
        <w:t xml:space="preserve">nales para el financiamiento conjunto de políticas y proyectos sociales regionales; Directriz 26, Fortalecer el instituto Social del </w:t>
      </w:r>
      <w:r w:rsidR="00F254A8" w:rsidRPr="00DD6E80">
        <w:rPr>
          <w:rFonts w:eastAsiaTheme="minorHAnsi" w:cs="Times New Roman"/>
          <w:kern w:val="0"/>
          <w:lang w:val="es-UY" w:eastAsia="en-US"/>
        </w:rPr>
        <w:t>MERCOSUR</w:t>
      </w:r>
      <w:r w:rsidRPr="00DD6E80">
        <w:rPr>
          <w:rFonts w:eastAsiaTheme="minorHAnsi" w:cs="Times New Roman"/>
          <w:kern w:val="0"/>
          <w:lang w:val="es-UY" w:eastAsia="en-US"/>
        </w:rPr>
        <w:t xml:space="preserve"> (iSM) como organismo de apoyo técnico para la ejecución del P</w:t>
      </w:r>
      <w:r w:rsidR="00A21E60" w:rsidRPr="00DD6E80">
        <w:rPr>
          <w:rFonts w:eastAsiaTheme="minorHAnsi" w:cs="Times New Roman"/>
          <w:kern w:val="0"/>
          <w:lang w:val="es-UY" w:eastAsia="en-US"/>
        </w:rPr>
        <w:t>E</w:t>
      </w:r>
      <w:r w:rsidRPr="00DD6E80">
        <w:rPr>
          <w:rFonts w:eastAsiaTheme="minorHAnsi" w:cs="Times New Roman"/>
          <w:kern w:val="0"/>
          <w:lang w:val="es-UY" w:eastAsia="en-US"/>
        </w:rPr>
        <w:t>AS.</w:t>
      </w:r>
    </w:p>
    <w:p w14:paraId="4AC7E85C" w14:textId="77777777" w:rsidR="00FC79B1" w:rsidRPr="00DD6E80" w:rsidRDefault="003F7ADB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investigación plantea</w:t>
      </w:r>
      <w:r w:rsidR="00965F74" w:rsidRPr="00DD6E80">
        <w:rPr>
          <w:lang w:val="es-UY"/>
        </w:rPr>
        <w:t xml:space="preserve"> apuntar</w:t>
      </w:r>
      <w:r w:rsidRPr="00DD6E80">
        <w:rPr>
          <w:lang w:val="es-UY"/>
        </w:rPr>
        <w:t xml:space="preserve"> como la educación universal</w:t>
      </w:r>
      <w:r w:rsidR="00965F74" w:rsidRPr="00DD6E80">
        <w:rPr>
          <w:lang w:val="es-UY"/>
        </w:rPr>
        <w:t xml:space="preserve"> </w:t>
      </w:r>
      <w:r w:rsidRPr="00DD6E80">
        <w:rPr>
          <w:lang w:val="es-UY"/>
        </w:rPr>
        <w:t>valoriza y promoci</w:t>
      </w:r>
      <w:r w:rsidR="00965F74" w:rsidRPr="00DD6E80">
        <w:rPr>
          <w:lang w:val="es-UY"/>
        </w:rPr>
        <w:t>ona</w:t>
      </w:r>
      <w:r w:rsidRPr="00DD6E80">
        <w:rPr>
          <w:lang w:val="es-UY"/>
        </w:rPr>
        <w:t xml:space="preserve"> la diversidad cultural, </w:t>
      </w:r>
      <w:r w:rsidR="00630462" w:rsidRPr="00DD6E80">
        <w:rPr>
          <w:lang w:val="es-UY"/>
        </w:rPr>
        <w:t xml:space="preserve">y </w:t>
      </w:r>
      <w:r w:rsidRPr="00DD6E80">
        <w:rPr>
          <w:lang w:val="es-UY"/>
        </w:rPr>
        <w:t>el aseguramiento del diálogo social</w:t>
      </w:r>
      <w:r w:rsidR="006B6D5D" w:rsidRPr="00DD6E80">
        <w:rPr>
          <w:lang w:val="es-UY"/>
        </w:rPr>
        <w:t>.</w:t>
      </w:r>
      <w:r w:rsidR="006B0F6B" w:rsidRPr="00DD6E80">
        <w:footnoteReference w:id="11"/>
      </w:r>
      <w:r w:rsidRPr="00DD6E80">
        <w:rPr>
          <w:lang w:val="es-UY"/>
        </w:rPr>
        <w:t xml:space="preserve"> </w:t>
      </w:r>
      <w:r w:rsidR="006B6D5D" w:rsidRPr="00DD6E80">
        <w:rPr>
          <w:lang w:val="es-UY"/>
        </w:rPr>
        <w:t>La</w:t>
      </w:r>
      <w:r w:rsidRPr="00DD6E80">
        <w:rPr>
          <w:lang w:val="es-UY"/>
        </w:rPr>
        <w:t xml:space="preserve"> ciudad constitucional i</w:t>
      </w:r>
      <w:r w:rsidR="00F33944" w:rsidRPr="00DD6E80">
        <w:rPr>
          <w:lang w:val="es-UY"/>
        </w:rPr>
        <w:t xml:space="preserve">ncorpora </w:t>
      </w:r>
      <w:r w:rsidRPr="00DD6E80">
        <w:rPr>
          <w:lang w:val="es-UY"/>
        </w:rPr>
        <w:t>las</w:t>
      </w:r>
      <w:r w:rsidR="00F33944" w:rsidRPr="00DD6E80">
        <w:rPr>
          <w:lang w:val="es-UY"/>
        </w:rPr>
        <w:t xml:space="preserve"> dimens</w:t>
      </w:r>
      <w:r w:rsidRPr="00DD6E80">
        <w:rPr>
          <w:lang w:val="es-UY"/>
        </w:rPr>
        <w:t>iones</w:t>
      </w:r>
      <w:r w:rsidR="00F33944" w:rsidRPr="00DD6E80">
        <w:rPr>
          <w:lang w:val="es-UY"/>
        </w:rPr>
        <w:t xml:space="preserve"> social </w:t>
      </w:r>
      <w:r w:rsidRPr="00DD6E80">
        <w:rPr>
          <w:lang w:val="es-UY"/>
        </w:rPr>
        <w:t xml:space="preserve">y </w:t>
      </w:r>
      <w:r w:rsidR="00F33944" w:rsidRPr="00DD6E80">
        <w:rPr>
          <w:lang w:val="es-UY"/>
        </w:rPr>
        <w:t>educacional</w:t>
      </w:r>
      <w:r w:rsidR="006B6D5D" w:rsidRPr="00DD6E80">
        <w:rPr>
          <w:lang w:val="es-UY"/>
        </w:rPr>
        <w:t>,</w:t>
      </w:r>
      <w:r w:rsidR="00B936A5" w:rsidRPr="00DD6E80">
        <w:rPr>
          <w:rStyle w:val="Refdenotaderodap"/>
        </w:rPr>
        <w:footnoteReference w:id="12"/>
      </w:r>
      <w:r w:rsidR="00F33944" w:rsidRPr="00DD6E80">
        <w:rPr>
          <w:lang w:val="es-UY"/>
        </w:rPr>
        <w:t xml:space="preserve"> </w:t>
      </w:r>
      <w:r w:rsidRPr="00DD6E80">
        <w:rPr>
          <w:lang w:val="es-UY"/>
        </w:rPr>
        <w:t>para fortalecer la</w:t>
      </w:r>
      <w:r w:rsidR="00F33944" w:rsidRPr="00DD6E80">
        <w:rPr>
          <w:lang w:val="es-UY"/>
        </w:rPr>
        <w:t xml:space="preserve"> política </w:t>
      </w:r>
      <w:r w:rsidR="006B6D5D" w:rsidRPr="00DD6E80">
        <w:rPr>
          <w:lang w:val="es-UY"/>
        </w:rPr>
        <w:t>y el</w:t>
      </w:r>
      <w:r w:rsidR="00F33944" w:rsidRPr="00DD6E80">
        <w:rPr>
          <w:lang w:val="es-UY"/>
        </w:rPr>
        <w:t xml:space="preserve"> proces</w:t>
      </w:r>
      <w:r w:rsidRPr="00DD6E80">
        <w:rPr>
          <w:lang w:val="es-UY"/>
        </w:rPr>
        <w:t>o</w:t>
      </w:r>
      <w:r w:rsidR="00F33944" w:rsidRPr="00DD6E80">
        <w:rPr>
          <w:lang w:val="es-UY"/>
        </w:rPr>
        <w:t xml:space="preserve"> de integra</w:t>
      </w:r>
      <w:r w:rsidRPr="00DD6E80">
        <w:rPr>
          <w:lang w:val="es-UY"/>
        </w:rPr>
        <w:t>ción regional</w:t>
      </w:r>
      <w:r w:rsidR="00F33944" w:rsidRPr="00DD6E80">
        <w:rPr>
          <w:lang w:val="es-UY"/>
        </w:rPr>
        <w:t xml:space="preserve"> d</w:t>
      </w:r>
      <w:r w:rsidRPr="00DD6E80">
        <w:rPr>
          <w:lang w:val="es-UY"/>
        </w:rPr>
        <w:t>el</w:t>
      </w:r>
      <w:r w:rsidR="00F33944" w:rsidRPr="00DD6E80">
        <w:rPr>
          <w:lang w:val="es-UY"/>
        </w:rPr>
        <w:t xml:space="preserve"> MERCOSU</w:t>
      </w:r>
      <w:r w:rsidRPr="00DD6E80">
        <w:rPr>
          <w:lang w:val="es-UY"/>
        </w:rPr>
        <w:t>R.</w:t>
      </w:r>
    </w:p>
    <w:p w14:paraId="7B4B4BC1" w14:textId="4C292875" w:rsidR="00A935CB" w:rsidRPr="00DD6E80" w:rsidRDefault="00A83755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</w:t>
      </w:r>
      <w:r w:rsidR="00AC1CF2" w:rsidRPr="00DD6E80">
        <w:rPr>
          <w:rFonts w:cs="Times New Roman"/>
          <w:lang w:val="es-UY"/>
        </w:rPr>
        <w:t xml:space="preserve">Cartilla de la </w:t>
      </w:r>
      <w:r w:rsidR="005F7CEE" w:rsidRPr="00DD6E80">
        <w:rPr>
          <w:rFonts w:cs="Times New Roman"/>
          <w:lang w:val="es-UY"/>
        </w:rPr>
        <w:t>Ciudadanía</w:t>
      </w:r>
      <w:r w:rsidR="00AC1CF2" w:rsidRPr="00DD6E80">
        <w:rPr>
          <w:rFonts w:cs="Times New Roman"/>
          <w:lang w:val="es-UY"/>
        </w:rPr>
        <w:t xml:space="preserve"> ap</w:t>
      </w:r>
      <w:r w:rsidR="00F50EEE" w:rsidRPr="00DD6E80">
        <w:rPr>
          <w:rFonts w:cs="Times New Roman"/>
          <w:lang w:val="es-UY"/>
        </w:rPr>
        <w:t>untó</w:t>
      </w:r>
      <w:r w:rsidR="00AC1CF2" w:rsidRPr="00DD6E80">
        <w:rPr>
          <w:rFonts w:cs="Times New Roman"/>
          <w:lang w:val="es-UY"/>
        </w:rPr>
        <w:t xml:space="preserve"> </w:t>
      </w:r>
      <w:r w:rsidR="00F50EEE" w:rsidRPr="00DD6E80">
        <w:rPr>
          <w:rFonts w:cs="Times New Roman"/>
          <w:lang w:val="es-UY"/>
        </w:rPr>
        <w:t xml:space="preserve">ejes y </w:t>
      </w:r>
      <w:r w:rsidR="00AC1CF2" w:rsidRPr="00DD6E80">
        <w:rPr>
          <w:rFonts w:cs="Times New Roman"/>
          <w:lang w:val="es-UY"/>
        </w:rPr>
        <w:t>dire</w:t>
      </w:r>
      <w:r w:rsidR="00F50EEE" w:rsidRPr="00DD6E80">
        <w:rPr>
          <w:rFonts w:cs="Times New Roman"/>
          <w:lang w:val="es-UY"/>
        </w:rPr>
        <w:t>c</w:t>
      </w:r>
      <w:r w:rsidR="00AC1CF2" w:rsidRPr="00DD6E80">
        <w:rPr>
          <w:rFonts w:cs="Times New Roman"/>
          <w:lang w:val="es-UY"/>
        </w:rPr>
        <w:t>tri</w:t>
      </w:r>
      <w:r w:rsidR="00F50EEE" w:rsidRPr="00DD6E80">
        <w:rPr>
          <w:rFonts w:cs="Times New Roman"/>
          <w:lang w:val="es-UY"/>
        </w:rPr>
        <w:t>c</w:t>
      </w:r>
      <w:r w:rsidR="00AC1CF2" w:rsidRPr="00DD6E80">
        <w:rPr>
          <w:rFonts w:cs="Times New Roman"/>
          <w:lang w:val="es-UY"/>
        </w:rPr>
        <w:t xml:space="preserve">es que seguimos para la formulación del </w:t>
      </w:r>
      <w:r w:rsidR="005F7CEE" w:rsidRPr="00DD6E80">
        <w:rPr>
          <w:rFonts w:cs="Times New Roman"/>
          <w:lang w:val="es-UY"/>
        </w:rPr>
        <w:t>Proyecto</w:t>
      </w:r>
      <w:r w:rsidR="00A86769" w:rsidRPr="00DD6E80">
        <w:rPr>
          <w:rFonts w:cs="Times New Roman"/>
          <w:lang w:val="es-UY"/>
        </w:rPr>
        <w:t xml:space="preserve"> de La Ciudad Constitucional.</w:t>
      </w:r>
      <w:r w:rsidR="00AC1CF2" w:rsidRPr="00DD6E80">
        <w:rPr>
          <w:rStyle w:val="Refdenotaderodap"/>
          <w:rFonts w:cs="Times New Roman"/>
        </w:rPr>
        <w:footnoteReference w:id="13"/>
      </w:r>
      <w:r w:rsidR="008968EE" w:rsidRPr="00DD6E80">
        <w:rPr>
          <w:rFonts w:cs="Times New Roman"/>
          <w:lang w:val="es-UY"/>
        </w:rPr>
        <w:t xml:space="preserve"> </w:t>
      </w:r>
      <w:r w:rsidR="00673F5C" w:rsidRPr="00DD6E80">
        <w:rPr>
          <w:rFonts w:cs="Times New Roman"/>
          <w:lang w:val="es-UY"/>
        </w:rPr>
        <w:t>Estratégicamente en línea,</w:t>
      </w:r>
      <w:r w:rsidR="008E3BAA" w:rsidRPr="00DD6E80">
        <w:rPr>
          <w:rFonts w:cs="Times New Roman"/>
          <w:lang w:val="es-UY"/>
        </w:rPr>
        <w:t xml:space="preserve"> </w:t>
      </w:r>
      <w:r w:rsidR="002F6849" w:rsidRPr="00DD6E80">
        <w:rPr>
          <w:rFonts w:cs="Times New Roman"/>
          <w:lang w:val="es-UY"/>
        </w:rPr>
        <w:t>la Universidad de São Paulo</w:t>
      </w:r>
      <w:r w:rsidR="00954E3C" w:rsidRPr="00DD6E80">
        <w:rPr>
          <w:rFonts w:cs="Times New Roman"/>
          <w:lang w:val="es-UY"/>
        </w:rPr>
        <w:t>,</w:t>
      </w:r>
      <w:r w:rsidR="007B0F3A" w:rsidRPr="00DD6E80">
        <w:rPr>
          <w:rFonts w:cs="Times New Roman"/>
          <w:lang w:val="es-UY"/>
        </w:rPr>
        <w:t xml:space="preserve"> comprometiéndose</w:t>
      </w:r>
      <w:r w:rsidR="00954E3C" w:rsidRPr="00DD6E80">
        <w:rPr>
          <w:rFonts w:cs="Times New Roman"/>
          <w:lang w:val="es-UY"/>
        </w:rPr>
        <w:t xml:space="preserve"> </w:t>
      </w:r>
      <w:r w:rsidR="001E5D44" w:rsidRPr="00DD6E80">
        <w:rPr>
          <w:rFonts w:cs="Times New Roman"/>
          <w:lang w:val="es-UY"/>
        </w:rPr>
        <w:t>juntamente con</w:t>
      </w:r>
      <w:r w:rsidR="007B0F3A" w:rsidRPr="00DD6E80">
        <w:rPr>
          <w:rFonts w:cs="Times New Roman"/>
          <w:lang w:val="es-UY"/>
        </w:rPr>
        <w:t xml:space="preserve"> los objetivos</w:t>
      </w:r>
      <w:r w:rsidR="00232A23" w:rsidRPr="00DD6E80">
        <w:rPr>
          <w:rFonts w:cs="Times New Roman"/>
          <w:lang w:val="es-UY"/>
        </w:rPr>
        <w:t xml:space="preserve"> y el espíritu de la integración regional</w:t>
      </w:r>
      <w:r w:rsidR="00954E3C" w:rsidRPr="00DD6E80">
        <w:rPr>
          <w:rFonts w:cs="Times New Roman"/>
          <w:lang w:val="es-UY"/>
        </w:rPr>
        <w:t xml:space="preserve">, </w:t>
      </w:r>
      <w:r w:rsidR="004A2BAB" w:rsidRPr="00DD6E80">
        <w:rPr>
          <w:rFonts w:cs="Times New Roman"/>
          <w:lang w:val="es-UY"/>
        </w:rPr>
        <w:t>formul</w:t>
      </w:r>
      <w:r w:rsidR="009E6163" w:rsidRPr="00DD6E80">
        <w:rPr>
          <w:rFonts w:cs="Times New Roman"/>
          <w:lang w:val="es-UY"/>
        </w:rPr>
        <w:t>ó</w:t>
      </w:r>
      <w:r w:rsidR="004A2BAB" w:rsidRPr="00DD6E80">
        <w:rPr>
          <w:rFonts w:cs="Times New Roman"/>
          <w:lang w:val="es-UY"/>
        </w:rPr>
        <w:t>, implement</w:t>
      </w:r>
      <w:r w:rsidR="009E6163" w:rsidRPr="00DD6E80">
        <w:rPr>
          <w:rFonts w:cs="Times New Roman"/>
          <w:lang w:val="es-UY"/>
        </w:rPr>
        <w:t>ó</w:t>
      </w:r>
      <w:r w:rsidR="004A2BAB" w:rsidRPr="00DD6E80">
        <w:rPr>
          <w:rFonts w:cs="Times New Roman"/>
          <w:lang w:val="es-UY"/>
        </w:rPr>
        <w:t xml:space="preserve"> y ahora </w:t>
      </w:r>
      <w:r w:rsidR="009E6163" w:rsidRPr="00DD6E80">
        <w:rPr>
          <w:rFonts w:cs="Times New Roman"/>
          <w:lang w:val="es-UY"/>
        </w:rPr>
        <w:t>somete a la evaluación de los pares, u</w:t>
      </w:r>
      <w:r w:rsidR="00D90885" w:rsidRPr="00DD6E80">
        <w:rPr>
          <w:rFonts w:cs="Times New Roman"/>
          <w:lang w:val="es-UY"/>
        </w:rPr>
        <w:t>n</w:t>
      </w:r>
      <w:r w:rsidR="009E6163" w:rsidRPr="00DD6E80">
        <w:rPr>
          <w:rFonts w:cs="Times New Roman"/>
          <w:lang w:val="es-UY"/>
        </w:rPr>
        <w:t xml:space="preserve"> proyecto </w:t>
      </w:r>
      <w:r w:rsidR="00D90885" w:rsidRPr="00DD6E80">
        <w:rPr>
          <w:rFonts w:cs="Times New Roman"/>
          <w:lang w:val="es-UY"/>
        </w:rPr>
        <w:t>que cre</w:t>
      </w:r>
      <w:r w:rsidR="00761AA2" w:rsidRPr="00DD6E80">
        <w:rPr>
          <w:rFonts w:cs="Times New Roman"/>
          <w:lang w:val="es-UY"/>
        </w:rPr>
        <w:t xml:space="preserve">emos pueda ser útil y servir al proceso de la preparación para el </w:t>
      </w:r>
      <w:r w:rsidR="005F7CEE" w:rsidRPr="00DD6E80">
        <w:rPr>
          <w:rFonts w:cs="Times New Roman"/>
          <w:lang w:val="es-UY"/>
        </w:rPr>
        <w:t>ejercicio</w:t>
      </w:r>
      <w:r w:rsidR="00761AA2" w:rsidRPr="00DD6E80">
        <w:rPr>
          <w:rFonts w:cs="Times New Roman"/>
          <w:lang w:val="es-UY"/>
        </w:rPr>
        <w:t xml:space="preserve"> de la </w:t>
      </w:r>
      <w:r w:rsidR="005F7CEE" w:rsidRPr="00DD6E80">
        <w:rPr>
          <w:rFonts w:cs="Times New Roman"/>
          <w:lang w:val="es-UY"/>
        </w:rPr>
        <w:t>ciudadanía</w:t>
      </w:r>
      <w:r w:rsidR="00761AA2" w:rsidRPr="00DD6E80">
        <w:rPr>
          <w:rFonts w:cs="Times New Roman"/>
          <w:lang w:val="es-UY"/>
        </w:rPr>
        <w:t xml:space="preserve"> regional</w:t>
      </w:r>
      <w:r w:rsidR="00A935CB" w:rsidRPr="00DD6E80">
        <w:rPr>
          <w:rFonts w:cs="Times New Roman"/>
          <w:lang w:val="es-UY"/>
        </w:rPr>
        <w:t>, La Ciudad Constitucional.</w:t>
      </w:r>
      <w:r w:rsidR="006C3E11" w:rsidRPr="00DD6E80">
        <w:rPr>
          <w:rFonts w:cs="Times New Roman"/>
          <w:lang w:val="es-UY"/>
        </w:rPr>
        <w:footnoteReference w:id="14"/>
      </w:r>
    </w:p>
    <w:p w14:paraId="3F23C196" w14:textId="268CECB0" w:rsidR="007E1C23" w:rsidRPr="00DD6E80" w:rsidRDefault="008726E6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>La idea de ofrecer u</w:t>
      </w:r>
      <w:r w:rsidR="00BA27C3" w:rsidRPr="00DD6E80">
        <w:rPr>
          <w:lang w:val="es-UY"/>
        </w:rPr>
        <w:t>n</w:t>
      </w:r>
      <w:r w:rsidRPr="00DD6E80">
        <w:rPr>
          <w:lang w:val="es-UY"/>
        </w:rPr>
        <w:t xml:space="preserve"> </w:t>
      </w:r>
      <w:r w:rsidR="00323E8F" w:rsidRPr="00DD6E80">
        <w:rPr>
          <w:lang w:val="es-UY"/>
        </w:rPr>
        <w:t xml:space="preserve">curso </w:t>
      </w:r>
      <w:r w:rsidRPr="00DD6E80">
        <w:rPr>
          <w:lang w:val="es-UY"/>
        </w:rPr>
        <w:t xml:space="preserve">de pregrado que supere las fronteras </w:t>
      </w:r>
      <w:r w:rsidR="001E5D44" w:rsidRPr="00DD6E80">
        <w:rPr>
          <w:lang w:val="es-UY"/>
        </w:rPr>
        <w:t>nacionales</w:t>
      </w:r>
      <w:r w:rsidR="00F610BA" w:rsidRPr="00DD6E80">
        <w:rPr>
          <w:lang w:val="es-UY"/>
        </w:rPr>
        <w:t xml:space="preserve"> está vinculada al proyecto político pedagógico del </w:t>
      </w:r>
      <w:r w:rsidR="00E014F6" w:rsidRPr="00DD6E80">
        <w:rPr>
          <w:lang w:val="es-UY"/>
        </w:rPr>
        <w:t>C</w:t>
      </w:r>
      <w:r w:rsidR="00F610BA" w:rsidRPr="00DD6E80">
        <w:rPr>
          <w:lang w:val="es-UY"/>
        </w:rPr>
        <w:t xml:space="preserve">urso de licenciatura em </w:t>
      </w:r>
      <w:r w:rsidR="00E014F6" w:rsidRPr="00DD6E80">
        <w:rPr>
          <w:lang w:val="es-UY"/>
        </w:rPr>
        <w:t>G</w:t>
      </w:r>
      <w:r w:rsidR="00F610BA" w:rsidRPr="00DD6E80">
        <w:rPr>
          <w:lang w:val="es-UY"/>
        </w:rPr>
        <w:t xml:space="preserve">estión de </w:t>
      </w:r>
      <w:r w:rsidR="00E014F6" w:rsidRPr="00DD6E80">
        <w:rPr>
          <w:lang w:val="es-UY"/>
        </w:rPr>
        <w:t>P</w:t>
      </w:r>
      <w:r w:rsidR="00F610BA" w:rsidRPr="00DD6E80">
        <w:rPr>
          <w:lang w:val="es-UY"/>
        </w:rPr>
        <w:t xml:space="preserve">olíticas </w:t>
      </w:r>
      <w:r w:rsidR="00E014F6" w:rsidRPr="00DD6E80">
        <w:rPr>
          <w:lang w:val="es-UY"/>
        </w:rPr>
        <w:t>P</w:t>
      </w:r>
      <w:r w:rsidR="00F610BA" w:rsidRPr="00DD6E80">
        <w:rPr>
          <w:lang w:val="es-UY"/>
        </w:rPr>
        <w:t>úblicas</w:t>
      </w:r>
      <w:r w:rsidR="00EA6E6B" w:rsidRPr="00DD6E80">
        <w:rPr>
          <w:lang w:val="es-UY"/>
        </w:rPr>
        <w:footnoteReference w:id="15"/>
      </w:r>
      <w:r w:rsidR="00FD1ED5" w:rsidRPr="00DD6E80">
        <w:rPr>
          <w:lang w:val="es-UY"/>
        </w:rPr>
        <w:t xml:space="preserve"> </w:t>
      </w:r>
      <w:r w:rsidR="007A7AAA" w:rsidRPr="00DD6E80">
        <w:rPr>
          <w:lang w:val="es-UY"/>
        </w:rPr>
        <w:t xml:space="preserve">y </w:t>
      </w:r>
      <w:r w:rsidR="001E5D44" w:rsidRPr="00DD6E80">
        <w:rPr>
          <w:lang w:val="es-UY"/>
        </w:rPr>
        <w:t>también</w:t>
      </w:r>
      <w:r w:rsidR="007A7AAA" w:rsidRPr="00DD6E80">
        <w:rPr>
          <w:lang w:val="es-UY"/>
        </w:rPr>
        <w:t xml:space="preserve"> </w:t>
      </w:r>
      <w:r w:rsidR="00D93DAD" w:rsidRPr="00DD6E80">
        <w:rPr>
          <w:lang w:val="es-UY"/>
        </w:rPr>
        <w:t>resulta de investigación</w:t>
      </w:r>
      <w:r w:rsidR="00D5343D" w:rsidRPr="00DD6E80">
        <w:rPr>
          <w:lang w:val="es-UY"/>
        </w:rPr>
        <w:t xml:space="preserve"> en el postgrado</w:t>
      </w:r>
      <w:r w:rsidR="00FD1ED5" w:rsidRPr="00DD6E80">
        <w:rPr>
          <w:lang w:val="es-UY"/>
        </w:rPr>
        <w:t xml:space="preserve">. El </w:t>
      </w:r>
      <w:r w:rsidR="001E5D44" w:rsidRPr="00DD6E80">
        <w:rPr>
          <w:lang w:val="es-UY"/>
        </w:rPr>
        <w:t>proyecto</w:t>
      </w:r>
      <w:r w:rsidR="00FD1ED5" w:rsidRPr="00DD6E80">
        <w:rPr>
          <w:lang w:val="es-UY"/>
        </w:rPr>
        <w:t xml:space="preserve"> s</w:t>
      </w:r>
      <w:r w:rsidR="00B3055C" w:rsidRPr="00DD6E80">
        <w:rPr>
          <w:lang w:val="es-UY"/>
        </w:rPr>
        <w:t xml:space="preserve">irve a la integración entre </w:t>
      </w:r>
      <w:r w:rsidR="001E5D44" w:rsidRPr="00DD6E80">
        <w:rPr>
          <w:lang w:val="es-UY"/>
        </w:rPr>
        <w:t>docencia</w:t>
      </w:r>
      <w:r w:rsidR="00B3055C" w:rsidRPr="00DD6E80">
        <w:rPr>
          <w:lang w:val="es-UY"/>
        </w:rPr>
        <w:t xml:space="preserve">, investigación y extensión, bases de la autonomía </w:t>
      </w:r>
      <w:r w:rsidR="001E5D44" w:rsidRPr="00DD6E80">
        <w:rPr>
          <w:lang w:val="es-UY"/>
        </w:rPr>
        <w:t>universitaria</w:t>
      </w:r>
      <w:r w:rsidR="00B3055C" w:rsidRPr="00DD6E80">
        <w:rPr>
          <w:lang w:val="es-UY"/>
        </w:rPr>
        <w:t xml:space="preserve"> en Brasil</w:t>
      </w:r>
      <w:r w:rsidR="00F348A7" w:rsidRPr="00DD6E80">
        <w:rPr>
          <w:lang w:val="es-UY"/>
        </w:rPr>
        <w:t xml:space="preserve">. Además, </w:t>
      </w:r>
      <w:r w:rsidR="00067625" w:rsidRPr="00DD6E80">
        <w:rPr>
          <w:lang w:val="es-UY"/>
        </w:rPr>
        <w:t>contribuye en la</w:t>
      </w:r>
      <w:r w:rsidR="00F348A7" w:rsidRPr="00DD6E80">
        <w:rPr>
          <w:lang w:val="es-UY"/>
        </w:rPr>
        <w:t xml:space="preserve"> concretización de la Constitución</w:t>
      </w:r>
      <w:r w:rsidR="000F5ED6" w:rsidRPr="00DD6E80">
        <w:rPr>
          <w:lang w:val="es-UY"/>
        </w:rPr>
        <w:t xml:space="preserve"> en el </w:t>
      </w:r>
      <w:r w:rsidR="00C64627" w:rsidRPr="00DD6E80">
        <w:rPr>
          <w:lang w:val="es-UY"/>
        </w:rPr>
        <w:t>objetivo</w:t>
      </w:r>
      <w:r w:rsidR="000F5ED6" w:rsidRPr="00DD6E80">
        <w:rPr>
          <w:lang w:val="es-UY"/>
        </w:rPr>
        <w:t xml:space="preserve"> de la</w:t>
      </w:r>
      <w:r w:rsidR="00F80E9A" w:rsidRPr="00DD6E80">
        <w:rPr>
          <w:lang w:val="es-UY"/>
        </w:rPr>
        <w:t xml:space="preserve"> la integración regional</w:t>
      </w:r>
      <w:r w:rsidR="000F5ED6" w:rsidRPr="00DD6E80">
        <w:rPr>
          <w:lang w:val="es-UY"/>
        </w:rPr>
        <w:t xml:space="preserve">, </w:t>
      </w:r>
      <w:r w:rsidR="00F80E9A" w:rsidRPr="00DD6E80">
        <w:rPr>
          <w:lang w:val="es-UY"/>
        </w:rPr>
        <w:t>y su legitimidad en la perspectiva de la universidad necesaria.</w:t>
      </w:r>
      <w:r w:rsidR="00C3781B" w:rsidRPr="00DD6E80">
        <w:rPr>
          <w:lang w:val="es-UY"/>
        </w:rPr>
        <w:footnoteReference w:id="16"/>
      </w:r>
      <w:r w:rsidR="00EA6E6B" w:rsidRPr="00DD6E80">
        <w:rPr>
          <w:lang w:val="es-UY"/>
        </w:rPr>
        <w:t xml:space="preserve"> </w:t>
      </w:r>
      <w:r w:rsidR="00C3781B" w:rsidRPr="00DD6E80">
        <w:rPr>
          <w:lang w:val="es-UY"/>
        </w:rPr>
        <w:footnoteReference w:id="17"/>
      </w:r>
    </w:p>
    <w:p w14:paraId="6C0F4A58" w14:textId="316CB203" w:rsidR="00DA57F3" w:rsidRPr="00DD6E80" w:rsidRDefault="00C274A1" w:rsidP="009A301A">
      <w:pPr>
        <w:pStyle w:val="NormalWeb"/>
        <w:spacing w:before="0" w:beforeAutospacing="0" w:after="0" w:afterAutospacing="0"/>
        <w:ind w:firstLine="709"/>
        <w:textAlignment w:val="baseline"/>
        <w:rPr>
          <w:lang w:val="es-UY"/>
        </w:rPr>
      </w:pPr>
      <w:r w:rsidRPr="00DD6E80">
        <w:rPr>
          <w:lang w:val="es-UY"/>
        </w:rPr>
        <w:t xml:space="preserve">La ciudad constitucional </w:t>
      </w:r>
      <w:r w:rsidR="00E9178A" w:rsidRPr="00DD6E80">
        <w:rPr>
          <w:lang w:val="es-UY"/>
        </w:rPr>
        <w:t>Montevideo</w:t>
      </w:r>
      <w:r w:rsidR="00537D63" w:rsidRPr="00DD6E80">
        <w:rPr>
          <w:lang w:val="es-UY"/>
        </w:rPr>
        <w:t xml:space="preserve"> fue una jornada </w:t>
      </w:r>
      <w:r w:rsidR="00BA3265" w:rsidRPr="00DD6E80">
        <w:rPr>
          <w:lang w:val="es-UY"/>
        </w:rPr>
        <w:t xml:space="preserve">en búsqueda de las </w:t>
      </w:r>
      <w:r w:rsidR="00E9178A" w:rsidRPr="00DD6E80">
        <w:rPr>
          <w:lang w:val="es-UY"/>
        </w:rPr>
        <w:t>tendencias</w:t>
      </w:r>
      <w:r w:rsidR="00BA3265" w:rsidRPr="00DD6E80">
        <w:rPr>
          <w:lang w:val="es-UY"/>
        </w:rPr>
        <w:t xml:space="preserve"> de re</w:t>
      </w:r>
      <w:r w:rsidR="00A71F98" w:rsidRPr="00DD6E80">
        <w:rPr>
          <w:lang w:val="es-UY"/>
        </w:rPr>
        <w:t xml:space="preserve">misión a las acciones y prácticas de </w:t>
      </w:r>
      <w:r w:rsidR="00E9178A" w:rsidRPr="00DD6E80">
        <w:rPr>
          <w:lang w:val="es-UY"/>
        </w:rPr>
        <w:t>asistencia</w:t>
      </w:r>
      <w:r w:rsidR="00A71F98" w:rsidRPr="00DD6E80">
        <w:rPr>
          <w:lang w:val="es-UY"/>
        </w:rPr>
        <w:t xml:space="preserve"> pública en el actual orden político colectivo y de la elaboración de </w:t>
      </w:r>
      <w:r w:rsidR="00E9178A" w:rsidRPr="00DD6E80">
        <w:rPr>
          <w:lang w:val="es-UY"/>
        </w:rPr>
        <w:t>un</w:t>
      </w:r>
      <w:r w:rsidR="00A71F98" w:rsidRPr="00DD6E80">
        <w:rPr>
          <w:lang w:val="es-UY"/>
        </w:rPr>
        <w:t xml:space="preserve"> discurso crítico sobre las acciones del estado y de las instituciones</w:t>
      </w:r>
      <w:r w:rsidR="00E974A2" w:rsidRPr="00DD6E80">
        <w:rPr>
          <w:lang w:val="es-UY"/>
        </w:rPr>
        <w:t>.</w:t>
      </w:r>
      <w:r w:rsidR="00E974A2" w:rsidRPr="00DD6E80">
        <w:rPr>
          <w:lang w:val="es-UY"/>
        </w:rPr>
        <w:footnoteReference w:id="18"/>
      </w:r>
    </w:p>
    <w:p w14:paraId="39C1D161" w14:textId="352E3E2B" w:rsidR="00212CD7" w:rsidRPr="00DD6E80" w:rsidRDefault="007E1C2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Y </w:t>
      </w:r>
      <w:r w:rsidR="005F50B9" w:rsidRPr="00DD6E80">
        <w:rPr>
          <w:rFonts w:cs="Times New Roman"/>
          <w:lang w:val="es-UY"/>
        </w:rPr>
        <w:t>¿</w:t>
      </w:r>
      <w:r w:rsidR="00E9178A" w:rsidRPr="00DD6E80">
        <w:rPr>
          <w:rFonts w:cs="Times New Roman"/>
          <w:lang w:val="es-UY"/>
        </w:rPr>
        <w:t>cómo</w:t>
      </w:r>
      <w:r w:rsidR="007E20F8" w:rsidRPr="00DD6E80">
        <w:rPr>
          <w:rFonts w:cs="Times New Roman"/>
          <w:lang w:val="es-UY"/>
        </w:rPr>
        <w:t xml:space="preserve"> </w:t>
      </w:r>
      <w:r w:rsidR="002A6E86" w:rsidRPr="00DD6E80">
        <w:rPr>
          <w:rFonts w:cs="Times New Roman"/>
          <w:lang w:val="es-UY"/>
        </w:rPr>
        <w:t xml:space="preserve">cambiar los estatutos cerrados de los conocimientos científicos, asegurándoles de la </w:t>
      </w:r>
      <w:r w:rsidR="0003693F" w:rsidRPr="00DD6E80">
        <w:rPr>
          <w:rFonts w:cs="Times New Roman"/>
          <w:lang w:val="es-UY"/>
        </w:rPr>
        <w:t>frescura de las experiencias que carecen del aparato de poder</w:t>
      </w:r>
      <w:r w:rsidR="004B72ED" w:rsidRPr="00DD6E80">
        <w:rPr>
          <w:rFonts w:cs="Times New Roman"/>
          <w:lang w:val="es-UY"/>
        </w:rPr>
        <w:t xml:space="preserve">, </w:t>
      </w:r>
      <w:r w:rsidR="002751AE" w:rsidRPr="00DD6E80">
        <w:rPr>
          <w:rFonts w:cs="Times New Roman"/>
          <w:lang w:val="es-UY"/>
        </w:rPr>
        <w:t>donde</w:t>
      </w:r>
      <w:r w:rsidR="0003693F" w:rsidRPr="00DD6E80">
        <w:rPr>
          <w:rFonts w:cs="Times New Roman"/>
          <w:lang w:val="es-UY"/>
        </w:rPr>
        <w:t xml:space="preserve"> </w:t>
      </w:r>
      <w:r w:rsidR="00E9178A" w:rsidRPr="00DD6E80">
        <w:rPr>
          <w:rFonts w:cs="Times New Roman"/>
          <w:lang w:val="es-UY"/>
        </w:rPr>
        <w:t>niveles</w:t>
      </w:r>
      <w:r w:rsidR="0003693F" w:rsidRPr="00DD6E80">
        <w:rPr>
          <w:rFonts w:cs="Times New Roman"/>
          <w:lang w:val="es-UY"/>
        </w:rPr>
        <w:t xml:space="preserve"> simbólicos tienen tanta atención de los científicos como los experimentos te</w:t>
      </w:r>
      <w:r w:rsidR="00E435CA" w:rsidRPr="00DD6E80">
        <w:rPr>
          <w:rFonts w:cs="Times New Roman"/>
          <w:lang w:val="es-UY"/>
        </w:rPr>
        <w:t xml:space="preserve">ñidos por las </w:t>
      </w:r>
      <w:r w:rsidR="00E9178A" w:rsidRPr="00DD6E80">
        <w:rPr>
          <w:rFonts w:cs="Times New Roman"/>
          <w:lang w:val="es-UY"/>
        </w:rPr>
        <w:t>tecnologías</w:t>
      </w:r>
      <w:r w:rsidR="00E435CA" w:rsidRPr="00DD6E80">
        <w:rPr>
          <w:rFonts w:cs="Times New Roman"/>
          <w:lang w:val="es-UY"/>
        </w:rPr>
        <w:t xml:space="preserve"> modernas?</w:t>
      </w:r>
      <w:r w:rsidR="00B25807" w:rsidRPr="00DD6E80">
        <w:rPr>
          <w:rFonts w:cs="Times New Roman"/>
          <w:lang w:val="es-UY"/>
        </w:rPr>
        <w:t xml:space="preserve"> A hipótesis sería u estaría una</w:t>
      </w:r>
      <w:r w:rsidR="00AA3C99" w:rsidRPr="00DD6E80">
        <w:rPr>
          <w:rFonts w:cs="Times New Roman"/>
          <w:lang w:val="es-UY"/>
        </w:rPr>
        <w:t xml:space="preserve"> </w:t>
      </w:r>
      <w:r w:rsidR="00B25807" w:rsidRPr="00DD6E80">
        <w:rPr>
          <w:rFonts w:cs="Times New Roman"/>
          <w:lang w:val="es-UY"/>
        </w:rPr>
        <w:t>e</w:t>
      </w:r>
      <w:r w:rsidR="00AD61F9" w:rsidRPr="00DD6E80">
        <w:rPr>
          <w:rFonts w:cs="Times New Roman"/>
          <w:lang w:val="es-UY"/>
        </w:rPr>
        <w:t xml:space="preserve">pistemología renovada que “ayuda a responder a los dilemas del mundo </w:t>
      </w:r>
      <w:r w:rsidR="00E9178A" w:rsidRPr="00DD6E80">
        <w:rPr>
          <w:rFonts w:cs="Times New Roman"/>
          <w:lang w:val="es-UY"/>
        </w:rPr>
        <w:t>contemporáneo</w:t>
      </w:r>
      <w:r w:rsidR="00AD61F9" w:rsidRPr="00DD6E80">
        <w:rPr>
          <w:rFonts w:cs="Times New Roman"/>
          <w:lang w:val="es-UY"/>
        </w:rPr>
        <w:t xml:space="preserve"> y formula </w:t>
      </w:r>
      <w:r w:rsidR="00080450" w:rsidRPr="00DD6E80">
        <w:rPr>
          <w:rFonts w:cs="Times New Roman"/>
          <w:lang w:val="es-UY"/>
        </w:rPr>
        <w:t>epistemologías</w:t>
      </w:r>
      <w:r w:rsidR="00AD61F9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construidas</w:t>
      </w:r>
      <w:r w:rsidR="00AD61F9" w:rsidRPr="00DD6E80">
        <w:rPr>
          <w:rFonts w:cs="Times New Roman"/>
          <w:lang w:val="es-UY"/>
        </w:rPr>
        <w:t xml:space="preserve"> sobre el eje Sur”.</w:t>
      </w:r>
      <w:r w:rsidR="007F4E2E" w:rsidRPr="00DD6E80">
        <w:rPr>
          <w:rFonts w:cs="Times New Roman"/>
          <w:lang w:val="es-UY"/>
        </w:rPr>
        <w:t xml:space="preserve"> (SANTOS, 2000)</w:t>
      </w:r>
    </w:p>
    <w:p w14:paraId="6DCDA623" w14:textId="096D5C20" w:rsidR="00C079DC" w:rsidRPr="00DD6E80" w:rsidRDefault="00FD57B1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ciudad constitucional promueve las potencias in</w:t>
      </w:r>
      <w:r w:rsidR="00520FD1" w:rsidRPr="00DD6E80">
        <w:rPr>
          <w:rFonts w:cs="Times New Roman"/>
          <w:lang w:val="es-UY"/>
        </w:rPr>
        <w:t>n</w:t>
      </w:r>
      <w:r w:rsidRPr="00DD6E80">
        <w:rPr>
          <w:rFonts w:cs="Times New Roman"/>
          <w:lang w:val="es-UY"/>
        </w:rPr>
        <w:t xml:space="preserve">ovadoras </w:t>
      </w:r>
      <w:r w:rsidR="00520FD1" w:rsidRPr="00DD6E80">
        <w:rPr>
          <w:rFonts w:cs="Times New Roman"/>
          <w:lang w:val="es-UY"/>
        </w:rPr>
        <w:t>para la</w:t>
      </w:r>
      <w:r w:rsidRPr="00DD6E80">
        <w:rPr>
          <w:rFonts w:cs="Times New Roman"/>
          <w:lang w:val="es-UY"/>
        </w:rPr>
        <w:t xml:space="preserve"> construcción de la </w:t>
      </w:r>
      <w:r w:rsidR="00080450" w:rsidRPr="00DD6E80">
        <w:rPr>
          <w:rFonts w:cs="Times New Roman"/>
          <w:lang w:val="es-UY"/>
        </w:rPr>
        <w:t>personalidad</w:t>
      </w:r>
      <w:r w:rsidRPr="00DD6E80">
        <w:rPr>
          <w:rFonts w:cs="Times New Roman"/>
          <w:lang w:val="es-UY"/>
        </w:rPr>
        <w:t xml:space="preserve">, </w:t>
      </w:r>
      <w:r w:rsidR="00DB0C79" w:rsidRPr="00DD6E80">
        <w:rPr>
          <w:rFonts w:cs="Times New Roman"/>
          <w:lang w:val="es-UY"/>
        </w:rPr>
        <w:t>y</w:t>
      </w:r>
      <w:r w:rsidR="00172E46" w:rsidRPr="00DD6E80">
        <w:rPr>
          <w:rFonts w:cs="Times New Roman"/>
          <w:lang w:val="es-UY"/>
        </w:rPr>
        <w:t xml:space="preserve"> prepar</w:t>
      </w:r>
      <w:r w:rsidR="00520FD1" w:rsidRPr="00DD6E80">
        <w:rPr>
          <w:rFonts w:cs="Times New Roman"/>
          <w:lang w:val="es-UY"/>
        </w:rPr>
        <w:t>ar</w:t>
      </w:r>
      <w:r w:rsidR="00172E46" w:rsidRPr="00DD6E80">
        <w:rPr>
          <w:rFonts w:cs="Times New Roman"/>
          <w:lang w:val="es-UY"/>
        </w:rPr>
        <w:t xml:space="preserve"> para el </w:t>
      </w:r>
      <w:r w:rsidR="00520FD1" w:rsidRPr="00DD6E80">
        <w:rPr>
          <w:rFonts w:cs="Times New Roman"/>
          <w:lang w:val="es-UY"/>
        </w:rPr>
        <w:t>e</w:t>
      </w:r>
      <w:r w:rsidR="00172E46" w:rsidRPr="00DD6E80">
        <w:rPr>
          <w:rFonts w:cs="Times New Roman"/>
          <w:lang w:val="es-UY"/>
        </w:rPr>
        <w:t>jercicio de la ciudadanía regional</w:t>
      </w:r>
      <w:r w:rsidR="00DB0C79" w:rsidRPr="00DD6E80">
        <w:rPr>
          <w:rFonts w:cs="Times New Roman"/>
          <w:lang w:val="es-UY"/>
        </w:rPr>
        <w:t>,</w:t>
      </w:r>
      <w:r w:rsidR="00172E46" w:rsidRPr="00DD6E80">
        <w:rPr>
          <w:rFonts w:cs="Times New Roman"/>
          <w:lang w:val="es-UY"/>
        </w:rPr>
        <w:t xml:space="preserve"> y para el mundo del trabajo </w:t>
      </w:r>
      <w:r w:rsidR="00080450" w:rsidRPr="00DD6E80">
        <w:rPr>
          <w:rFonts w:cs="Times New Roman"/>
          <w:lang w:val="es-UY"/>
        </w:rPr>
        <w:t>con</w:t>
      </w:r>
      <w:r w:rsidR="00172E46" w:rsidRPr="00DD6E80">
        <w:rPr>
          <w:rFonts w:cs="Times New Roman"/>
          <w:lang w:val="es-UY"/>
        </w:rPr>
        <w:t xml:space="preserve"> las políticas públicas de integración regional</w:t>
      </w:r>
      <w:r w:rsidR="00A91BC8" w:rsidRPr="00DD6E80">
        <w:rPr>
          <w:rFonts w:cs="Times New Roman"/>
          <w:lang w:val="es-UY"/>
        </w:rPr>
        <w:t>.</w:t>
      </w:r>
    </w:p>
    <w:p w14:paraId="209199A7" w14:textId="564A5645" w:rsidR="00DC1D7B" w:rsidRPr="00DD6E80" w:rsidRDefault="00783874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plan de actividades,</w:t>
      </w:r>
      <w:r w:rsidR="00693D80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ha</w:t>
      </w:r>
      <w:r w:rsidR="0088298C" w:rsidRPr="00DD6E80">
        <w:rPr>
          <w:rFonts w:cs="Times New Roman"/>
          <w:lang w:val="es-UY"/>
        </w:rPr>
        <w:t xml:space="preserve"> sido equilibrado según la metodología desarrollada </w:t>
      </w:r>
      <w:r w:rsidR="008A0786" w:rsidRPr="00DD6E80">
        <w:rPr>
          <w:rFonts w:cs="Times New Roman"/>
          <w:lang w:val="es-UY"/>
        </w:rPr>
        <w:t xml:space="preserve">en el marco del proyecto </w:t>
      </w:r>
      <w:r w:rsidR="00E41A1F" w:rsidRPr="00DD6E80">
        <w:rPr>
          <w:rFonts w:cs="Times New Roman"/>
          <w:lang w:val="es-UY"/>
        </w:rPr>
        <w:t>La C</w:t>
      </w:r>
      <w:r w:rsidR="008A0786" w:rsidRPr="00DD6E80">
        <w:rPr>
          <w:rFonts w:cs="Times New Roman"/>
          <w:lang w:val="es-UY"/>
        </w:rPr>
        <w:t xml:space="preserve">iudad </w:t>
      </w:r>
      <w:r w:rsidR="00E41A1F" w:rsidRPr="00DD6E80">
        <w:rPr>
          <w:rFonts w:cs="Times New Roman"/>
          <w:lang w:val="es-UY"/>
        </w:rPr>
        <w:t>C</w:t>
      </w:r>
      <w:r w:rsidR="008A0786" w:rsidRPr="00DD6E80">
        <w:rPr>
          <w:rFonts w:cs="Times New Roman"/>
          <w:lang w:val="es-UY"/>
        </w:rPr>
        <w:t>onstitucional</w:t>
      </w:r>
      <w:r w:rsidR="00E41A1F" w:rsidRPr="00DD6E80">
        <w:rPr>
          <w:rFonts w:cs="Times New Roman"/>
          <w:lang w:val="es-UY"/>
        </w:rPr>
        <w:t xml:space="preserve"> (NERLING, </w:t>
      </w:r>
      <w:r w:rsidR="00EA3C39" w:rsidRPr="00DD6E80">
        <w:rPr>
          <w:rFonts w:cs="Times New Roman"/>
          <w:lang w:val="es-UY"/>
        </w:rPr>
        <w:t>2006)</w:t>
      </w:r>
      <w:r w:rsidR="008A0786" w:rsidRPr="00DD6E80">
        <w:rPr>
          <w:rFonts w:cs="Times New Roman"/>
          <w:lang w:val="es-UY"/>
        </w:rPr>
        <w:t xml:space="preserve">, </w:t>
      </w:r>
      <w:r w:rsidR="00080450" w:rsidRPr="00DD6E80">
        <w:rPr>
          <w:rFonts w:cs="Times New Roman"/>
          <w:lang w:val="es-UY"/>
        </w:rPr>
        <w:t>con</w:t>
      </w:r>
      <w:r w:rsidR="008A0786" w:rsidRPr="00DD6E80">
        <w:rPr>
          <w:rFonts w:cs="Times New Roman"/>
          <w:lang w:val="es-UY"/>
        </w:rPr>
        <w:t xml:space="preserve"> evaluación </w:t>
      </w:r>
      <w:r w:rsidR="00A11A09" w:rsidRPr="00DD6E80">
        <w:rPr>
          <w:rFonts w:cs="Times New Roman"/>
          <w:lang w:val="es-UY"/>
        </w:rPr>
        <w:t>según</w:t>
      </w:r>
      <w:r w:rsidR="006D7D40" w:rsidRPr="00DD6E80">
        <w:rPr>
          <w:rFonts w:cs="Times New Roman"/>
          <w:lang w:val="es-UY"/>
        </w:rPr>
        <w:t xml:space="preserve"> a los </w:t>
      </w:r>
      <w:r w:rsidR="00080450" w:rsidRPr="00DD6E80">
        <w:rPr>
          <w:rFonts w:cs="Times New Roman"/>
          <w:lang w:val="es-UY"/>
        </w:rPr>
        <w:t>parámetros</w:t>
      </w:r>
      <w:r w:rsidR="006D7D40" w:rsidRPr="00DD6E80">
        <w:rPr>
          <w:rFonts w:cs="Times New Roman"/>
          <w:lang w:val="es-UY"/>
        </w:rPr>
        <w:t xml:space="preserve"> y pautas</w:t>
      </w:r>
      <w:r w:rsidR="00D4463E" w:rsidRPr="00DD6E80">
        <w:rPr>
          <w:rFonts w:cs="Times New Roman"/>
          <w:lang w:val="es-UY"/>
        </w:rPr>
        <w:t xml:space="preserve"> de</w:t>
      </w:r>
      <w:r w:rsidR="006D7D40" w:rsidRPr="00DD6E80">
        <w:rPr>
          <w:rFonts w:cs="Times New Roman"/>
          <w:lang w:val="es-UY"/>
        </w:rPr>
        <w:t xml:space="preserve"> la educación superior brasileña. </w:t>
      </w:r>
    </w:p>
    <w:p w14:paraId="69F0C5A5" w14:textId="77777777" w:rsidR="00DC1D7B" w:rsidRPr="00DD6E80" w:rsidRDefault="00DC1D7B" w:rsidP="009A301A">
      <w:pPr>
        <w:pStyle w:val="Standard"/>
        <w:rPr>
          <w:rFonts w:cs="Times New Roman"/>
          <w:lang w:val="es-UY"/>
        </w:rPr>
      </w:pPr>
    </w:p>
    <w:p w14:paraId="2C9A2538" w14:textId="2ED414C0" w:rsidR="00C33036" w:rsidRPr="00DD6E80" w:rsidRDefault="0063504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5</w:t>
      </w:r>
      <w:r w:rsidR="00DC1D7B" w:rsidRPr="00DD6E80">
        <w:rPr>
          <w:rFonts w:cs="Times New Roman"/>
          <w:lang w:val="es-UY"/>
        </w:rPr>
        <w:t xml:space="preserve"> </w:t>
      </w:r>
      <w:r w:rsidR="00080450" w:rsidRPr="00DD6E80">
        <w:rPr>
          <w:rFonts w:cs="Times New Roman"/>
          <w:lang w:val="es-UY"/>
        </w:rPr>
        <w:t>las</w:t>
      </w:r>
      <w:r w:rsidR="008F558A" w:rsidRPr="00DD6E80">
        <w:rPr>
          <w:rFonts w:cs="Times New Roman"/>
          <w:lang w:val="es-UY"/>
        </w:rPr>
        <w:t xml:space="preserve"> fronteras y </w:t>
      </w:r>
      <w:r w:rsidR="00054D6A" w:rsidRPr="00DD6E80">
        <w:rPr>
          <w:rFonts w:cs="Times New Roman"/>
          <w:lang w:val="es-UY"/>
        </w:rPr>
        <w:t>la vida</w:t>
      </w:r>
    </w:p>
    <w:p w14:paraId="6BD2E6CC" w14:textId="637F10FD" w:rsidR="00C33036" w:rsidRPr="00DD6E80" w:rsidRDefault="00596501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ab/>
      </w:r>
    </w:p>
    <w:p w14:paraId="302C7D0B" w14:textId="77777777" w:rsidR="00921EDA" w:rsidRPr="00DD6E80" w:rsidRDefault="00360A9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¿Es la frontera nacional, límite, para los agentes de los flujos que circulan con su carga original?</w:t>
      </w:r>
      <w:r w:rsidR="00BA059B"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lang w:val="es-UY"/>
        </w:rPr>
        <w:t>Si la nación es una realidad transcendente, el resultado de un producto cultural, en la comunidad imaginaria de la ciudad constitucional</w:t>
      </w:r>
      <w:r w:rsidR="00EA25D4" w:rsidRPr="00DD6E80">
        <w:rPr>
          <w:rFonts w:cs="Times New Roman"/>
          <w:lang w:val="es-UY"/>
        </w:rPr>
        <w:t xml:space="preserve">, las fronteras pueden no constituirse en núcleos fundamentales para entender y describir el contexto latinoamericano, por el contrario, es su superación lo que le permitirá </w:t>
      </w:r>
      <w:r w:rsidR="008D04E4" w:rsidRPr="00DD6E80">
        <w:rPr>
          <w:rFonts w:cs="Times New Roman"/>
          <w:lang w:val="es-UY"/>
        </w:rPr>
        <w:t xml:space="preserve">conocerla. </w:t>
      </w:r>
    </w:p>
    <w:p w14:paraId="257FBE8D" w14:textId="4469F6C3" w:rsidR="00BA059B" w:rsidRPr="00DD6E80" w:rsidRDefault="00FD34E4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desplazamiento de estudiantes de licenciatura de São Paulo a Montevideo, para un viaje didáctico en forma de disciplina de licenciatura</w:t>
      </w:r>
      <w:r w:rsidR="000E0C6E" w:rsidRPr="00DD6E80">
        <w:rPr>
          <w:rFonts w:cs="Times New Roman"/>
          <w:lang w:val="es-UY"/>
        </w:rPr>
        <w:t>, impartido intensivamente, en una etapa de inmersión con visitas técnicas articuladas según ejes</w:t>
      </w:r>
      <w:r w:rsidR="00964336" w:rsidRPr="00DD6E80">
        <w:rPr>
          <w:rFonts w:cs="Times New Roman"/>
          <w:lang w:val="es-UY"/>
        </w:rPr>
        <w:t xml:space="preserve"> y dirección docente y pedagógica. </w:t>
      </w:r>
    </w:p>
    <w:p w14:paraId="6FDB410F" w14:textId="77777777" w:rsidR="00921EDA" w:rsidRPr="00DD6E80" w:rsidRDefault="00964336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experiencia fue un laboratorio de contingencias y diversificación exploratoria, tránsitos y arroyos en una combinación nacional y regional, con la inscripción de caracteres activos en el proceso cognitivo </w:t>
      </w:r>
      <w:r w:rsidR="0084165E" w:rsidRPr="00DD6E80">
        <w:rPr>
          <w:rFonts w:cs="Times New Roman"/>
          <w:lang w:val="es-UY"/>
        </w:rPr>
        <w:t>y actitudinal.</w:t>
      </w:r>
    </w:p>
    <w:p w14:paraId="3B150972" w14:textId="192CC89E" w:rsidR="00431A23" w:rsidRPr="00DD6E80" w:rsidRDefault="000C6B59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El Plan Estratégico de Acción del MERCOSUR (PEAS) </w:t>
      </w:r>
      <w:r w:rsidR="00913C7C" w:rsidRPr="00DD6E80">
        <w:rPr>
          <w:rFonts w:cs="Times New Roman"/>
          <w:lang w:val="es-UY"/>
        </w:rPr>
        <w:t>ofrece</w:t>
      </w:r>
      <w:r w:rsidR="00921EDA" w:rsidRPr="00DD6E80">
        <w:rPr>
          <w:rFonts w:cs="Times New Roman"/>
          <w:lang w:val="es-UY"/>
        </w:rPr>
        <w:t>n</w:t>
      </w:r>
      <w:r w:rsidR="00913C7C" w:rsidRPr="00DD6E80">
        <w:rPr>
          <w:rFonts w:cs="Times New Roman"/>
          <w:lang w:val="es-UY"/>
        </w:rPr>
        <w:t xml:space="preserve"> buena actualidad </w:t>
      </w:r>
      <w:r w:rsidR="00EF30DF" w:rsidRPr="00DD6E80">
        <w:rPr>
          <w:rFonts w:cs="Times New Roman"/>
          <w:lang w:val="es-UY"/>
        </w:rPr>
        <w:t>que</w:t>
      </w:r>
      <w:r w:rsidR="00913C7C" w:rsidRPr="00DD6E80">
        <w:rPr>
          <w:rFonts w:cs="Times New Roman"/>
          <w:lang w:val="es-UY"/>
        </w:rPr>
        <w:t xml:space="preserve"> </w:t>
      </w:r>
      <w:r w:rsidR="00396522" w:rsidRPr="00DD6E80">
        <w:rPr>
          <w:rFonts w:cs="Times New Roman"/>
          <w:lang w:val="es-UY"/>
        </w:rPr>
        <w:t>permit</w:t>
      </w:r>
      <w:r w:rsidR="00EF30DF" w:rsidRPr="00DD6E80">
        <w:rPr>
          <w:rFonts w:cs="Times New Roman"/>
          <w:lang w:val="es-UY"/>
        </w:rPr>
        <w:t xml:space="preserve">a sembrar y cosechar </w:t>
      </w:r>
      <w:r w:rsidR="00913C7C" w:rsidRPr="00DD6E80">
        <w:rPr>
          <w:rFonts w:cs="Times New Roman"/>
          <w:lang w:val="es-UY"/>
        </w:rPr>
        <w:t>buena prudencia</w:t>
      </w:r>
      <w:r w:rsidR="00396522" w:rsidRPr="00DD6E80">
        <w:rPr>
          <w:rFonts w:cs="Times New Roman"/>
          <w:lang w:val="es-UY"/>
        </w:rPr>
        <w:t xml:space="preserve">, </w:t>
      </w:r>
      <w:r w:rsidR="008D46B4" w:rsidRPr="00DD6E80">
        <w:rPr>
          <w:rFonts w:cs="Times New Roman"/>
          <w:lang w:val="es-UY"/>
        </w:rPr>
        <w:t xml:space="preserve">al menos </w:t>
      </w:r>
      <w:r w:rsidR="00396522" w:rsidRPr="00DD6E80">
        <w:rPr>
          <w:rFonts w:cs="Times New Roman"/>
          <w:lang w:val="es-UY"/>
        </w:rPr>
        <w:t>pedagógica</w:t>
      </w:r>
      <w:r w:rsidR="00913C7C" w:rsidRPr="00DD6E80">
        <w:rPr>
          <w:rFonts w:cs="Times New Roman"/>
          <w:lang w:val="es-UY"/>
        </w:rPr>
        <w:t xml:space="preserve">, </w:t>
      </w:r>
      <w:r w:rsidR="00EF30DF" w:rsidRPr="00DD6E80">
        <w:rPr>
          <w:rFonts w:cs="Times New Roman"/>
          <w:lang w:val="es-UY"/>
        </w:rPr>
        <w:t xml:space="preserve">para reaplicar </w:t>
      </w:r>
      <w:r w:rsidR="00F50039" w:rsidRPr="00DD6E80">
        <w:rPr>
          <w:rFonts w:cs="Times New Roman"/>
          <w:lang w:val="es-UY"/>
        </w:rPr>
        <w:t xml:space="preserve">en </w:t>
      </w:r>
      <w:r w:rsidR="00E059C0" w:rsidRPr="00DD6E80">
        <w:rPr>
          <w:rFonts w:cs="Times New Roman"/>
          <w:lang w:val="es-UY"/>
        </w:rPr>
        <w:t xml:space="preserve">la </w:t>
      </w:r>
      <w:r w:rsidR="006A0B56" w:rsidRPr="00DD6E80">
        <w:rPr>
          <w:rFonts w:cs="Times New Roman"/>
          <w:lang w:val="es-UY"/>
        </w:rPr>
        <w:t>“</w:t>
      </w:r>
      <w:r w:rsidR="00E059C0" w:rsidRPr="00DD6E80">
        <w:rPr>
          <w:rFonts w:cs="Times New Roman"/>
          <w:lang w:val="es-UY"/>
        </w:rPr>
        <w:t>universidad necesaria</w:t>
      </w:r>
      <w:r w:rsidR="006A0B56" w:rsidRPr="00DD6E80">
        <w:rPr>
          <w:rFonts w:cs="Times New Roman"/>
          <w:lang w:val="es-UY"/>
        </w:rPr>
        <w:t>”.</w:t>
      </w:r>
      <w:r w:rsidR="00F76EC8" w:rsidRPr="00DD6E80">
        <w:rPr>
          <w:rFonts w:cs="Times New Roman"/>
          <w:lang w:val="es-UY"/>
        </w:rPr>
        <w:t xml:space="preserve"> (</w:t>
      </w:r>
      <w:r w:rsidR="008333EC" w:rsidRPr="00DD6E80">
        <w:rPr>
          <w:rFonts w:cs="Times New Roman"/>
          <w:lang w:val="es-UY"/>
        </w:rPr>
        <w:t>TEIXEIRA</w:t>
      </w:r>
      <w:r w:rsidR="00902569" w:rsidRPr="00DD6E80">
        <w:rPr>
          <w:rFonts w:cs="Times New Roman"/>
          <w:lang w:val="es-UY"/>
        </w:rPr>
        <w:t>, 1969</w:t>
      </w:r>
      <w:r w:rsidR="00431A23" w:rsidRPr="00DD6E80">
        <w:rPr>
          <w:rFonts w:cs="Times New Roman"/>
          <w:lang w:val="es-UY"/>
        </w:rPr>
        <w:t>; SOUSA JUNIOR, 2012</w:t>
      </w:r>
      <w:r w:rsidR="00902569" w:rsidRPr="00DD6E80">
        <w:rPr>
          <w:rFonts w:cs="Times New Roman"/>
          <w:lang w:val="es-UY"/>
        </w:rPr>
        <w:t>)</w:t>
      </w:r>
      <w:r w:rsidR="00DA7224" w:rsidRPr="00DD6E80">
        <w:rPr>
          <w:rFonts w:cs="Times New Roman"/>
          <w:lang w:val="es-UY"/>
        </w:rPr>
        <w:t xml:space="preserve">. </w:t>
      </w:r>
    </w:p>
    <w:p w14:paraId="1DA0D175" w14:textId="517169A0" w:rsidR="00387A44" w:rsidRPr="00DD6E80" w:rsidRDefault="004A1A52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Las metodologías activas, viajes didácticos y visitas </w:t>
      </w:r>
      <w:r w:rsidR="00FF51BC" w:rsidRPr="00DD6E80">
        <w:rPr>
          <w:rFonts w:cs="Times New Roman"/>
          <w:lang w:val="es-UY"/>
        </w:rPr>
        <w:t>técnicas</w:t>
      </w:r>
      <w:r w:rsidR="00CC0882" w:rsidRPr="00DD6E80">
        <w:rPr>
          <w:rFonts w:cs="Times New Roman"/>
          <w:lang w:val="es-UY"/>
        </w:rPr>
        <w:t>,</w:t>
      </w:r>
      <w:r w:rsidR="00324D28" w:rsidRPr="00DD6E80">
        <w:rPr>
          <w:rFonts w:cs="Times New Roman"/>
          <w:lang w:val="es-UY"/>
        </w:rPr>
        <w:t xml:space="preserve"> </w:t>
      </w:r>
      <w:r w:rsidR="004928A7" w:rsidRPr="00DD6E80">
        <w:rPr>
          <w:rFonts w:cs="Times New Roman"/>
          <w:lang w:val="es-UY"/>
        </w:rPr>
        <w:t xml:space="preserve">facilitan el enseño </w:t>
      </w:r>
      <w:r w:rsidR="00FF51BC" w:rsidRPr="00DD6E80">
        <w:rPr>
          <w:rFonts w:cs="Times New Roman"/>
          <w:lang w:val="es-UY"/>
        </w:rPr>
        <w:t>con</w:t>
      </w:r>
      <w:r w:rsidR="00DB5BF3" w:rsidRPr="00DD6E80">
        <w:rPr>
          <w:rFonts w:cs="Times New Roman"/>
          <w:lang w:val="es-UY"/>
        </w:rPr>
        <w:t xml:space="preserve"> investigación</w:t>
      </w:r>
      <w:r w:rsidR="004928A7" w:rsidRPr="00DD6E80">
        <w:rPr>
          <w:rFonts w:cs="Times New Roman"/>
          <w:lang w:val="es-UY"/>
        </w:rPr>
        <w:t xml:space="preserve"> para la</w:t>
      </w:r>
      <w:r w:rsidR="00DB5BF3"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lang w:val="es-UY"/>
        </w:rPr>
        <w:t>identificación y recopilación de documentos de prime</w:t>
      </w:r>
      <w:r w:rsidR="00120E8C" w:rsidRPr="00DD6E80">
        <w:rPr>
          <w:rFonts w:cs="Times New Roman"/>
          <w:lang w:val="es-UY"/>
        </w:rPr>
        <w:t xml:space="preserve">ra mano, </w:t>
      </w:r>
      <w:r w:rsidR="00BD2DAA" w:rsidRPr="00DD6E80">
        <w:rPr>
          <w:rFonts w:cs="Times New Roman"/>
          <w:lang w:val="es-UY"/>
        </w:rPr>
        <w:t>así</w:t>
      </w:r>
      <w:r w:rsidR="00120E8C" w:rsidRPr="00DD6E80">
        <w:rPr>
          <w:rFonts w:cs="Times New Roman"/>
          <w:lang w:val="es-UY"/>
        </w:rPr>
        <w:t xml:space="preserve"> leyes y reglamentos, que fundamentan las decisiones del poder público</w:t>
      </w:r>
      <w:r w:rsidR="00BD2DAA" w:rsidRPr="00DD6E80">
        <w:rPr>
          <w:rFonts w:cs="Times New Roman"/>
          <w:lang w:val="es-UY"/>
        </w:rPr>
        <w:t>.</w:t>
      </w:r>
      <w:r w:rsidR="00DB5BF3" w:rsidRPr="00DD6E80">
        <w:rPr>
          <w:rFonts w:cs="Times New Roman"/>
          <w:lang w:val="es-UY"/>
        </w:rPr>
        <w:t xml:space="preserve"> </w:t>
      </w:r>
    </w:p>
    <w:p w14:paraId="63C137B5" w14:textId="7620E31C" w:rsidR="005976CE" w:rsidRPr="00DD6E80" w:rsidRDefault="003F0D40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La ciudad constitucional facilita la</w:t>
      </w:r>
      <w:r w:rsidR="000A5ADD" w:rsidRPr="00DD6E80">
        <w:rPr>
          <w:rFonts w:cs="Times New Roman"/>
          <w:lang w:val="es-UY"/>
        </w:rPr>
        <w:t xml:space="preserve"> </w:t>
      </w:r>
      <w:r w:rsidR="00350E8C" w:rsidRPr="00DD6E80">
        <w:rPr>
          <w:rFonts w:cs="Times New Roman"/>
          <w:lang w:val="es-UY"/>
        </w:rPr>
        <w:t xml:space="preserve">articulación </w:t>
      </w:r>
      <w:r w:rsidR="007C48BC" w:rsidRPr="00DD6E80">
        <w:rPr>
          <w:rFonts w:cs="Times New Roman"/>
          <w:lang w:val="es-UY"/>
        </w:rPr>
        <w:t xml:space="preserve">colaborativa entre investigadores interesados en metodologías que superen las limitaciones disciplinadas y promuevan la interoperabilidad entre </w:t>
      </w:r>
      <w:r w:rsidR="00841B3F" w:rsidRPr="00DD6E80">
        <w:rPr>
          <w:rFonts w:cs="Times New Roman"/>
          <w:lang w:val="es-UY"/>
        </w:rPr>
        <w:t>las áreas contempladas en proyectos</w:t>
      </w:r>
      <w:r w:rsidR="00FD04B4" w:rsidRPr="00DD6E80">
        <w:rPr>
          <w:rFonts w:cs="Times New Roman"/>
          <w:lang w:val="es-UY"/>
        </w:rPr>
        <w:t xml:space="preserve">. </w:t>
      </w:r>
      <w:r w:rsidR="00E742E9" w:rsidRPr="00DD6E80">
        <w:rPr>
          <w:rFonts w:cs="Times New Roman"/>
          <w:lang w:val="es-UY"/>
        </w:rPr>
        <w:t>Necesitamos i</w:t>
      </w:r>
      <w:r w:rsidR="00236083" w:rsidRPr="00DD6E80">
        <w:rPr>
          <w:rFonts w:cs="Times New Roman"/>
          <w:lang w:val="es-UY"/>
        </w:rPr>
        <w:t>nvestigadores competentes</w:t>
      </w:r>
      <w:r w:rsidR="00E742E9" w:rsidRPr="00DD6E80">
        <w:rPr>
          <w:rFonts w:cs="Times New Roman"/>
          <w:lang w:val="es-UY"/>
        </w:rPr>
        <w:t xml:space="preserve"> </w:t>
      </w:r>
      <w:r w:rsidR="00236083" w:rsidRPr="00DD6E80">
        <w:rPr>
          <w:rFonts w:cs="Times New Roman"/>
          <w:lang w:val="es-UY"/>
        </w:rPr>
        <w:t xml:space="preserve">para trabajos que </w:t>
      </w:r>
      <w:r w:rsidR="00FA6FB3" w:rsidRPr="00DD6E80">
        <w:rPr>
          <w:rFonts w:cs="Times New Roman"/>
          <w:lang w:val="es-UY"/>
        </w:rPr>
        <w:t>transcienden las fronteras disciplinarias y territoriales</w:t>
      </w:r>
      <w:r w:rsidR="00016524" w:rsidRPr="00DD6E80">
        <w:rPr>
          <w:rFonts w:cs="Times New Roman"/>
          <w:lang w:val="es-UY"/>
        </w:rPr>
        <w:t>,</w:t>
      </w:r>
      <w:r w:rsidR="00FA6FB3" w:rsidRPr="00DD6E80">
        <w:rPr>
          <w:rFonts w:cs="Times New Roman"/>
          <w:lang w:val="es-UY"/>
        </w:rPr>
        <w:t xml:space="preserve"> </w:t>
      </w:r>
      <w:r w:rsidR="009A17D2" w:rsidRPr="00DD6E80">
        <w:rPr>
          <w:rFonts w:cs="Times New Roman"/>
          <w:lang w:val="es-UY"/>
        </w:rPr>
        <w:t>generando así</w:t>
      </w:r>
      <w:r w:rsidR="00FA6FB3" w:rsidRPr="00DD6E80">
        <w:rPr>
          <w:rFonts w:cs="Times New Roman"/>
          <w:lang w:val="es-UY"/>
        </w:rPr>
        <w:t xml:space="preserve"> oportunidades y alianzas con intelectuales de diversas áreas </w:t>
      </w:r>
      <w:r w:rsidR="00FF51BC" w:rsidRPr="00DD6E80">
        <w:rPr>
          <w:rFonts w:cs="Times New Roman"/>
          <w:lang w:val="es-UY"/>
        </w:rPr>
        <w:t>académicas</w:t>
      </w:r>
      <w:r w:rsidR="00FA6FB3" w:rsidRPr="00DD6E80">
        <w:rPr>
          <w:rFonts w:cs="Times New Roman"/>
          <w:lang w:val="es-UY"/>
        </w:rPr>
        <w:t xml:space="preserve">, </w:t>
      </w:r>
      <w:r w:rsidR="00AE6D80" w:rsidRPr="00DD6E80">
        <w:rPr>
          <w:rFonts w:cs="Times New Roman"/>
          <w:lang w:val="es-UY"/>
        </w:rPr>
        <w:t>para bien de</w:t>
      </w:r>
      <w:r w:rsidR="009466FA" w:rsidRPr="00DD6E80">
        <w:rPr>
          <w:rFonts w:cs="Times New Roman"/>
          <w:lang w:val="es-UY"/>
        </w:rPr>
        <w:t xml:space="preserve"> la gestión de las políticas públicas de integración regional</w:t>
      </w:r>
      <w:r w:rsidR="00AE6D80" w:rsidRPr="00DD6E80">
        <w:rPr>
          <w:rFonts w:cs="Times New Roman"/>
          <w:lang w:val="es-UY"/>
        </w:rPr>
        <w:t>.</w:t>
      </w:r>
    </w:p>
    <w:p w14:paraId="27513831" w14:textId="31E1BD48" w:rsidR="00836DB5" w:rsidRPr="00DD6E80" w:rsidRDefault="00836DB5" w:rsidP="009A301A">
      <w:pPr>
        <w:pStyle w:val="Standard"/>
        <w:rPr>
          <w:rFonts w:cs="Times New Roman"/>
          <w:lang w:val="es-UY"/>
        </w:rPr>
      </w:pPr>
    </w:p>
    <w:p w14:paraId="42B8825F" w14:textId="77777777" w:rsidR="0022354D" w:rsidRPr="00DD6E80" w:rsidRDefault="0022354D" w:rsidP="009A301A">
      <w:pPr>
        <w:pStyle w:val="Standard"/>
        <w:rPr>
          <w:rFonts w:cs="Times New Roman"/>
          <w:lang w:val="es-UY"/>
        </w:rPr>
      </w:pPr>
    </w:p>
    <w:p w14:paraId="2E3B12BF" w14:textId="395B89F7" w:rsidR="00431904" w:rsidRPr="00DD6E80" w:rsidRDefault="0036063C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6</w:t>
      </w:r>
      <w:r w:rsidR="00233E96" w:rsidRPr="00DD6E80">
        <w:rPr>
          <w:rFonts w:cs="Times New Roman"/>
          <w:lang w:val="es-UY"/>
        </w:rPr>
        <w:t>. La ciudad constitucional</w:t>
      </w:r>
      <w:r w:rsidR="00985F92" w:rsidRPr="00DD6E80">
        <w:rPr>
          <w:rFonts w:cs="Times New Roman"/>
          <w:lang w:val="es-UY"/>
        </w:rPr>
        <w:t>, el</w:t>
      </w:r>
      <w:r w:rsidR="00233E96" w:rsidRPr="00DD6E80">
        <w:rPr>
          <w:rFonts w:cs="Times New Roman"/>
          <w:lang w:val="es-UY"/>
        </w:rPr>
        <w:t xml:space="preserve"> proyect</w:t>
      </w:r>
      <w:r w:rsidRPr="00DD6E80">
        <w:rPr>
          <w:rFonts w:cs="Times New Roman"/>
          <w:lang w:val="es-UY"/>
        </w:rPr>
        <w:t>o</w:t>
      </w:r>
      <w:r w:rsidR="00233E96" w:rsidRPr="00DD6E80">
        <w:rPr>
          <w:rFonts w:cs="Times New Roman"/>
          <w:lang w:val="es-UY"/>
        </w:rPr>
        <w:t xml:space="preserve"> y </w:t>
      </w:r>
      <w:r w:rsidR="009D79BE" w:rsidRPr="00DD6E80">
        <w:rPr>
          <w:rFonts w:cs="Times New Roman"/>
          <w:lang w:val="es-UY"/>
        </w:rPr>
        <w:t>su</w:t>
      </w:r>
      <w:r w:rsidR="00233E96" w:rsidRPr="00DD6E80">
        <w:rPr>
          <w:rFonts w:cs="Times New Roman"/>
          <w:lang w:val="es-UY"/>
        </w:rPr>
        <w:t xml:space="preserve"> implementación</w:t>
      </w:r>
    </w:p>
    <w:p w14:paraId="3AA04B5A" w14:textId="77777777" w:rsidR="00233E96" w:rsidRPr="00DD6E80" w:rsidRDefault="00233E96" w:rsidP="009A301A">
      <w:pPr>
        <w:pStyle w:val="Standard"/>
        <w:rPr>
          <w:rFonts w:cs="Times New Roman"/>
          <w:lang w:val="es-UY"/>
        </w:rPr>
      </w:pPr>
    </w:p>
    <w:p w14:paraId="1B0DBA38" w14:textId="4A396646" w:rsidR="006332AC" w:rsidRPr="00DD6E80" w:rsidRDefault="006332AC" w:rsidP="009A301A">
      <w:pPr>
        <w:pStyle w:val="Standard"/>
        <w:rPr>
          <w:rFonts w:cs="Times New Roman"/>
          <w:lang w:val="es-UY"/>
        </w:rPr>
      </w:pPr>
    </w:p>
    <w:p w14:paraId="7B2BFBBE" w14:textId="172D7AE0" w:rsidR="00890F4A" w:rsidRPr="00DD6E80" w:rsidRDefault="00FF51BC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Ideas</w:t>
      </w:r>
      <w:r w:rsidR="00AE6541" w:rsidRPr="00DD6E80">
        <w:rPr>
          <w:rFonts w:cs="Times New Roman"/>
          <w:lang w:val="es-UY"/>
        </w:rPr>
        <w:t xml:space="preserve"> </w:t>
      </w:r>
      <w:r w:rsidR="00233E96" w:rsidRPr="00DD6E80">
        <w:rPr>
          <w:rFonts w:cs="Times New Roman"/>
          <w:lang w:val="es-UY"/>
        </w:rPr>
        <w:t>comienza</w:t>
      </w:r>
      <w:r w:rsidR="009150CB" w:rsidRPr="00DD6E80">
        <w:rPr>
          <w:rFonts w:cs="Times New Roman"/>
          <w:lang w:val="es-UY"/>
        </w:rPr>
        <w:t>n</w:t>
      </w:r>
      <w:r w:rsidR="00233E96" w:rsidRPr="00DD6E80">
        <w:rPr>
          <w:rFonts w:cs="Times New Roman"/>
          <w:lang w:val="es-UY"/>
        </w:rPr>
        <w:t xml:space="preserve"> a materializarse </w:t>
      </w:r>
      <w:r w:rsidR="00B03114" w:rsidRPr="00DD6E80">
        <w:rPr>
          <w:rFonts w:cs="Times New Roman"/>
          <w:lang w:val="es-UY"/>
        </w:rPr>
        <w:t>con</w:t>
      </w:r>
      <w:r w:rsidR="00AE6541" w:rsidRPr="00DD6E80">
        <w:rPr>
          <w:rFonts w:cs="Times New Roman"/>
          <w:lang w:val="es-UY"/>
        </w:rPr>
        <w:t xml:space="preserve"> un proyecto. </w:t>
      </w:r>
      <w:r w:rsidR="00AB574B" w:rsidRPr="00DD6E80">
        <w:rPr>
          <w:rFonts w:cs="Times New Roman"/>
          <w:lang w:val="es-UY"/>
        </w:rPr>
        <w:t>La</w:t>
      </w:r>
      <w:r w:rsidR="00B03114" w:rsidRPr="00DD6E80">
        <w:rPr>
          <w:rFonts w:cs="Times New Roman"/>
          <w:lang w:val="es-UY"/>
        </w:rPr>
        <w:t xml:space="preserve"> financi</w:t>
      </w:r>
      <w:r w:rsidR="00AB574B" w:rsidRPr="00DD6E80">
        <w:rPr>
          <w:rFonts w:cs="Times New Roman"/>
          <w:lang w:val="es-UY"/>
        </w:rPr>
        <w:t>ación del presupuesto de</w:t>
      </w:r>
      <w:r w:rsidR="00666E88" w:rsidRPr="00DD6E80">
        <w:rPr>
          <w:rFonts w:cs="Times New Roman"/>
          <w:lang w:val="es-UY"/>
        </w:rPr>
        <w:t xml:space="preserve"> la </w:t>
      </w:r>
      <w:r w:rsidRPr="00DD6E80">
        <w:rPr>
          <w:rFonts w:cs="Times New Roman"/>
          <w:lang w:val="es-UY"/>
        </w:rPr>
        <w:t>Universidad</w:t>
      </w:r>
      <w:r w:rsidR="00666E88" w:rsidRPr="00DD6E80">
        <w:rPr>
          <w:rFonts w:cs="Times New Roman"/>
          <w:lang w:val="es-UY"/>
        </w:rPr>
        <w:t xml:space="preserve"> de São Paulo – USP, </w:t>
      </w:r>
      <w:r w:rsidR="005D5CA8" w:rsidRPr="00DD6E80">
        <w:rPr>
          <w:rFonts w:cs="Times New Roman"/>
        </w:rPr>
        <w:footnoteReference w:id="19"/>
      </w:r>
      <w:r w:rsidR="005D5CA8" w:rsidRPr="00DD6E80">
        <w:rPr>
          <w:rFonts w:cs="Times New Roman"/>
          <w:lang w:val="es-UY"/>
        </w:rPr>
        <w:t xml:space="preserve"> </w:t>
      </w:r>
      <w:r w:rsidR="00FD6D81" w:rsidRPr="00DD6E80">
        <w:rPr>
          <w:rFonts w:cs="Times New Roman"/>
          <w:lang w:val="es-UY"/>
        </w:rPr>
        <w:t>una inversión</w:t>
      </w:r>
      <w:r w:rsidR="00666E88" w:rsidRPr="00DD6E80">
        <w:rPr>
          <w:rFonts w:cs="Times New Roman"/>
          <w:lang w:val="es-UY"/>
        </w:rPr>
        <w:t xml:space="preserve"> </w:t>
      </w:r>
      <w:r w:rsidR="00FD6D81" w:rsidRPr="00DD6E80">
        <w:rPr>
          <w:rFonts w:cs="Times New Roman"/>
          <w:lang w:val="es-UY"/>
        </w:rPr>
        <w:t>pública en</w:t>
      </w:r>
      <w:r w:rsidR="00666E88" w:rsidRPr="00DD6E80">
        <w:rPr>
          <w:rFonts w:cs="Times New Roman"/>
          <w:lang w:val="es-UY"/>
        </w:rPr>
        <w:t xml:space="preserve"> </w:t>
      </w:r>
      <w:r w:rsidR="00F01FF5" w:rsidRPr="00DD6E80">
        <w:rPr>
          <w:rFonts w:cs="Times New Roman"/>
          <w:lang w:val="es-UY"/>
        </w:rPr>
        <w:t xml:space="preserve">los profesores, empleados, estudiantes y </w:t>
      </w:r>
      <w:r w:rsidR="00C23BF4" w:rsidRPr="00DD6E80">
        <w:rPr>
          <w:rFonts w:cs="Times New Roman"/>
          <w:lang w:val="es-UY"/>
        </w:rPr>
        <w:t>ex</w:t>
      </w:r>
      <w:r w:rsidR="00F01FF5" w:rsidRPr="00DD6E80">
        <w:rPr>
          <w:rFonts w:cs="Times New Roman"/>
          <w:lang w:val="es-UY"/>
        </w:rPr>
        <w:t>alumnos</w:t>
      </w:r>
      <w:r w:rsidR="00C23BF4" w:rsidRPr="00DD6E80">
        <w:rPr>
          <w:rFonts w:cs="Times New Roman"/>
          <w:lang w:val="es-UY"/>
        </w:rPr>
        <w:t>,</w:t>
      </w:r>
      <w:r w:rsidR="00F01FF5" w:rsidRPr="00DD6E80">
        <w:rPr>
          <w:rFonts w:cs="Times New Roman"/>
          <w:lang w:val="es-UY"/>
        </w:rPr>
        <w:t xml:space="preserve"> de la Escuela de Artes, Ciencias y Humanidades del </w:t>
      </w:r>
      <w:r w:rsidR="00184261" w:rsidRPr="00DD6E80">
        <w:rPr>
          <w:rFonts w:cs="Times New Roman"/>
          <w:lang w:val="es-UY"/>
        </w:rPr>
        <w:t>C</w:t>
      </w:r>
      <w:r w:rsidR="00F01FF5" w:rsidRPr="00DD6E80">
        <w:rPr>
          <w:rFonts w:cs="Times New Roman"/>
          <w:lang w:val="es-UY"/>
        </w:rPr>
        <w:t xml:space="preserve">urso de </w:t>
      </w:r>
      <w:r w:rsidR="00184261" w:rsidRPr="00DD6E80">
        <w:rPr>
          <w:rFonts w:cs="Times New Roman"/>
          <w:lang w:val="es-UY"/>
        </w:rPr>
        <w:t>G</w:t>
      </w:r>
      <w:r w:rsidR="00F01FF5" w:rsidRPr="00DD6E80">
        <w:rPr>
          <w:rFonts w:cs="Times New Roman"/>
          <w:lang w:val="es-UY"/>
        </w:rPr>
        <w:t>estión de Política</w:t>
      </w:r>
      <w:r w:rsidR="00184261" w:rsidRPr="00DD6E80">
        <w:rPr>
          <w:rFonts w:cs="Times New Roman"/>
          <w:lang w:val="es-UY"/>
        </w:rPr>
        <w:t xml:space="preserve">s </w:t>
      </w:r>
      <w:r w:rsidR="00F01FF5" w:rsidRPr="00DD6E80">
        <w:rPr>
          <w:rFonts w:cs="Times New Roman"/>
          <w:lang w:val="es-UY"/>
        </w:rPr>
        <w:t>Pública</w:t>
      </w:r>
      <w:r w:rsidR="00184261" w:rsidRPr="00DD6E80">
        <w:rPr>
          <w:rFonts w:cs="Times New Roman"/>
          <w:lang w:val="es-UY"/>
        </w:rPr>
        <w:t>s</w:t>
      </w:r>
      <w:r w:rsidR="003317D7" w:rsidRPr="00DD6E80">
        <w:rPr>
          <w:rFonts w:cs="Times New Roman"/>
          <w:lang w:val="es-UY"/>
        </w:rPr>
        <w:t>.</w:t>
      </w:r>
      <w:r w:rsidR="00184261" w:rsidRPr="00DD6E80">
        <w:rPr>
          <w:rFonts w:cs="Times New Roman"/>
          <w:lang w:val="es-UY"/>
        </w:rPr>
        <w:t xml:space="preserve"> </w:t>
      </w:r>
      <w:r w:rsidR="00184261" w:rsidRPr="00DD6E80">
        <w:rPr>
          <w:rFonts w:cs="Times New Roman"/>
          <w:lang w:val="es-UY"/>
        </w:rPr>
        <w:footnoteReference w:id="20"/>
      </w:r>
      <w:r w:rsidR="00184261" w:rsidRPr="00DD6E80">
        <w:rPr>
          <w:rFonts w:cs="Times New Roman"/>
          <w:lang w:val="es-UY"/>
        </w:rPr>
        <w:t xml:space="preserve"> </w:t>
      </w:r>
      <w:r w:rsidR="003317D7" w:rsidRPr="00DD6E80">
        <w:rPr>
          <w:rFonts w:cs="Times New Roman"/>
          <w:lang w:val="es-UY"/>
        </w:rPr>
        <w:t xml:space="preserve"> </w:t>
      </w:r>
    </w:p>
    <w:p w14:paraId="00065F67" w14:textId="6C2C8B44" w:rsidR="00906AA5" w:rsidRPr="00DD6E80" w:rsidRDefault="003317D7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El proyecto</w:t>
      </w:r>
      <w:r w:rsidR="00946D59" w:rsidRPr="00DD6E80">
        <w:rPr>
          <w:rFonts w:cs="Times New Roman"/>
          <w:lang w:val="es-UY"/>
        </w:rPr>
        <w:t xml:space="preserve"> también</w:t>
      </w:r>
      <w:r w:rsidRPr="00DD6E80">
        <w:rPr>
          <w:rFonts w:cs="Times New Roman"/>
          <w:lang w:val="es-UY"/>
        </w:rPr>
        <w:t xml:space="preserve"> involucró el Programa de </w:t>
      </w:r>
      <w:r w:rsidR="007A436B" w:rsidRPr="00DD6E80">
        <w:rPr>
          <w:rFonts w:cs="Times New Roman"/>
          <w:lang w:val="es-UY"/>
        </w:rPr>
        <w:t>P</w:t>
      </w:r>
      <w:r w:rsidRPr="00DD6E80">
        <w:rPr>
          <w:rFonts w:cs="Times New Roman"/>
          <w:lang w:val="es-UY"/>
        </w:rPr>
        <w:t>ost</w:t>
      </w:r>
      <w:r w:rsidR="007A436B" w:rsidRPr="00DD6E80">
        <w:rPr>
          <w:rFonts w:cs="Times New Roman"/>
          <w:lang w:val="es-UY"/>
        </w:rPr>
        <w:t>-graduación “Humanidades, Direitos e Outras Legitimidades”,</w:t>
      </w:r>
      <w:r w:rsidR="00184261" w:rsidRPr="00DD6E80">
        <w:rPr>
          <w:rFonts w:cs="Times New Roman"/>
          <w:lang w:val="es-UY"/>
        </w:rPr>
        <w:t xml:space="preserve"> </w:t>
      </w:r>
      <w:r w:rsidR="00184261" w:rsidRPr="00DD6E80">
        <w:rPr>
          <w:rFonts w:cs="Times New Roman"/>
          <w:lang w:val="es-UY"/>
        </w:rPr>
        <w:footnoteReference w:id="21"/>
      </w:r>
      <w:r w:rsidR="00184261" w:rsidRPr="00DD6E80">
        <w:rPr>
          <w:rFonts w:cs="Times New Roman"/>
          <w:lang w:val="es-UY"/>
        </w:rPr>
        <w:t xml:space="preserve"> </w:t>
      </w:r>
      <w:r w:rsidR="007A436B" w:rsidRPr="00DD6E80">
        <w:rPr>
          <w:rFonts w:cs="Times New Roman"/>
          <w:lang w:val="es-UY"/>
        </w:rPr>
        <w:t xml:space="preserve"> </w:t>
      </w:r>
      <w:r w:rsidR="000E6AC9" w:rsidRPr="00DD6E80">
        <w:rPr>
          <w:rFonts w:cs="Times New Roman"/>
          <w:lang w:val="es-UY"/>
        </w:rPr>
        <w:t xml:space="preserve">el </w:t>
      </w:r>
      <w:r w:rsidR="005C6C99" w:rsidRPr="00DD6E80">
        <w:rPr>
          <w:rFonts w:cs="Times New Roman"/>
          <w:lang w:val="es-UY"/>
        </w:rPr>
        <w:t>“</w:t>
      </w:r>
      <w:r w:rsidR="000E6AC9" w:rsidRPr="00DD6E80">
        <w:rPr>
          <w:rFonts w:cs="Times New Roman"/>
          <w:lang w:val="es-UY"/>
        </w:rPr>
        <w:t>Programa de Posgrado en Integración de América Latina</w:t>
      </w:r>
      <w:r w:rsidR="005C6C99" w:rsidRPr="00DD6E80">
        <w:rPr>
          <w:rFonts w:cs="Times New Roman"/>
          <w:lang w:val="es-UY"/>
        </w:rPr>
        <w:t xml:space="preserve">” </w:t>
      </w:r>
      <w:r w:rsidR="00184261" w:rsidRPr="00DD6E80">
        <w:rPr>
          <w:rFonts w:cs="Times New Roman"/>
          <w:lang w:val="es-UY"/>
        </w:rPr>
        <w:footnoteReference w:id="22"/>
      </w:r>
      <w:r w:rsidR="00184261" w:rsidRPr="00DD6E80">
        <w:rPr>
          <w:rFonts w:cs="Times New Roman"/>
          <w:lang w:val="es-UY"/>
        </w:rPr>
        <w:t xml:space="preserve"> </w:t>
      </w:r>
      <w:r w:rsidR="00B4494D" w:rsidRPr="00DD6E80">
        <w:rPr>
          <w:rFonts w:cs="Times New Roman"/>
          <w:lang w:val="es-UY"/>
        </w:rPr>
        <w:t xml:space="preserve"> y la </w:t>
      </w:r>
      <w:r w:rsidR="005C6C99" w:rsidRPr="00DD6E80">
        <w:rPr>
          <w:rFonts w:cs="Times New Roman"/>
          <w:lang w:val="es-UY"/>
        </w:rPr>
        <w:t>“</w:t>
      </w:r>
      <w:r w:rsidR="00B4494D" w:rsidRPr="00DD6E80">
        <w:rPr>
          <w:rFonts w:cs="Times New Roman"/>
          <w:lang w:val="es-UY"/>
        </w:rPr>
        <w:t>Maestría en Gestión de Políticas Públicas</w:t>
      </w:r>
      <w:r w:rsidR="005C6C99" w:rsidRPr="00DD6E80">
        <w:rPr>
          <w:rFonts w:cs="Times New Roman"/>
          <w:lang w:val="es-UY"/>
        </w:rPr>
        <w:t>”</w:t>
      </w:r>
      <w:r w:rsidR="00890F4A" w:rsidRPr="00DD6E80">
        <w:rPr>
          <w:rFonts w:cs="Times New Roman"/>
          <w:lang w:val="es-UY"/>
        </w:rPr>
        <w:t>,</w:t>
      </w:r>
      <w:r w:rsidR="00184261" w:rsidRPr="00DD6E80">
        <w:rPr>
          <w:rFonts w:cs="Times New Roman"/>
          <w:lang w:val="es-UY"/>
        </w:rPr>
        <w:footnoteReference w:id="23"/>
      </w:r>
      <w:r w:rsidR="00B4494D" w:rsidRPr="00DD6E80">
        <w:rPr>
          <w:rFonts w:cs="Times New Roman"/>
          <w:lang w:val="es-UY"/>
        </w:rPr>
        <w:t xml:space="preserve"> </w:t>
      </w:r>
      <w:r w:rsidR="00890F4A" w:rsidRPr="00DD6E80">
        <w:rPr>
          <w:rFonts w:cs="Times New Roman"/>
          <w:lang w:val="es-UY"/>
        </w:rPr>
        <w:t>además de la</w:t>
      </w:r>
      <w:r w:rsidR="00B4494D" w:rsidRPr="00DD6E80">
        <w:rPr>
          <w:rFonts w:cs="Times New Roman"/>
          <w:lang w:val="es-UY"/>
        </w:rPr>
        <w:t xml:space="preserve"> </w:t>
      </w:r>
      <w:r w:rsidR="005C6C99" w:rsidRPr="00DD6E80">
        <w:rPr>
          <w:rFonts w:cs="Times New Roman"/>
          <w:lang w:val="es-UY"/>
        </w:rPr>
        <w:t>“</w:t>
      </w:r>
      <w:r w:rsidR="00B4494D" w:rsidRPr="00DD6E80">
        <w:rPr>
          <w:rFonts w:cs="Times New Roman"/>
          <w:lang w:val="es-UY"/>
        </w:rPr>
        <w:t>A</w:t>
      </w:r>
      <w:r w:rsidR="00CA1B60" w:rsidRPr="00DD6E80">
        <w:rPr>
          <w:rFonts w:cs="Times New Roman"/>
          <w:lang w:val="es-UY"/>
        </w:rPr>
        <w:t xml:space="preserve">gencia </w:t>
      </w:r>
      <w:r w:rsidR="00CA70DD" w:rsidRPr="00DD6E80">
        <w:rPr>
          <w:rFonts w:cs="Times New Roman"/>
          <w:lang w:val="es-UY"/>
        </w:rPr>
        <w:t xml:space="preserve">USP </w:t>
      </w:r>
      <w:r w:rsidR="00CA1B60" w:rsidRPr="00DD6E80">
        <w:rPr>
          <w:rFonts w:cs="Times New Roman"/>
          <w:lang w:val="es-UY"/>
        </w:rPr>
        <w:t xml:space="preserve">de Cooperación </w:t>
      </w:r>
      <w:r w:rsidR="003F765C" w:rsidRPr="00DD6E80">
        <w:rPr>
          <w:rFonts w:cs="Times New Roman"/>
          <w:lang w:val="es-UY"/>
        </w:rPr>
        <w:t>Académica</w:t>
      </w:r>
      <w:r w:rsidR="005C6C99" w:rsidRPr="00DD6E80">
        <w:rPr>
          <w:rFonts w:cs="Times New Roman"/>
          <w:lang w:val="es-UY"/>
        </w:rPr>
        <w:t>”</w:t>
      </w:r>
      <w:r w:rsidR="00CA70DD" w:rsidRPr="00DD6E80">
        <w:rPr>
          <w:rStyle w:val="Refdenotaderodap"/>
          <w:rFonts w:cs="Times New Roman"/>
          <w:lang w:val="es-UY"/>
        </w:rPr>
        <w:footnoteReference w:id="24"/>
      </w:r>
      <w:r w:rsidR="00CA1B60" w:rsidRPr="00DD6E80">
        <w:rPr>
          <w:rFonts w:cs="Times New Roman"/>
          <w:lang w:val="es-UY"/>
        </w:rPr>
        <w:t xml:space="preserve">. </w:t>
      </w:r>
    </w:p>
    <w:p w14:paraId="49D85EC0" w14:textId="77CA89AE" w:rsidR="009B588B" w:rsidRPr="00DD6E80" w:rsidRDefault="00044DA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L</w:t>
      </w:r>
      <w:r w:rsidR="00275E34" w:rsidRPr="00DD6E80">
        <w:rPr>
          <w:rFonts w:cs="Times New Roman"/>
          <w:lang w:val="es-UY"/>
        </w:rPr>
        <w:t>a integración económica, política, social y cultural de los pueblos de América Latina</w:t>
      </w:r>
      <w:r w:rsidR="00EC6F14" w:rsidRPr="00DD6E80">
        <w:rPr>
          <w:rFonts w:cs="Times New Roman"/>
          <w:lang w:val="es-UY"/>
        </w:rPr>
        <w:t>,</w:t>
      </w:r>
      <w:r w:rsidRPr="00DD6E80">
        <w:rPr>
          <w:rFonts w:cs="Times New Roman"/>
          <w:lang w:val="es-UY"/>
        </w:rPr>
        <w:t xml:space="preserve"> una determinación constitucional en Brasil</w:t>
      </w:r>
      <w:r w:rsidR="00EC6F14" w:rsidRPr="00DD6E80">
        <w:rPr>
          <w:rFonts w:cs="Times New Roman"/>
          <w:lang w:val="es-UY"/>
        </w:rPr>
        <w:t>, y</w:t>
      </w:r>
      <w:r w:rsidR="00DD1CE1" w:rsidRPr="00DD6E80">
        <w:rPr>
          <w:rFonts w:cs="Times New Roman"/>
          <w:lang w:val="es-UY"/>
        </w:rPr>
        <w:t xml:space="preserve"> la iniciativa educativa </w:t>
      </w:r>
      <w:r w:rsidR="00597808" w:rsidRPr="00DD6E80">
        <w:rPr>
          <w:rFonts w:cs="Times New Roman"/>
          <w:lang w:val="es-UY"/>
        </w:rPr>
        <w:t xml:space="preserve">podría estrechar la asociación entre la Universidad de São Paulo y la Universidad de la República. </w:t>
      </w:r>
      <w:r w:rsidR="00BD3D8E" w:rsidRPr="00DD6E80">
        <w:rPr>
          <w:rFonts w:cs="Times New Roman"/>
          <w:lang w:val="es-UY"/>
        </w:rPr>
        <w:t>Un</w:t>
      </w:r>
      <w:r w:rsidR="00497E09" w:rsidRPr="00DD6E80">
        <w:rPr>
          <w:rFonts w:cs="Times New Roman"/>
          <w:lang w:val="es-UY"/>
        </w:rPr>
        <w:t xml:space="preserve"> viaje que</w:t>
      </w:r>
      <w:r w:rsidR="009B588B" w:rsidRPr="00DD6E80">
        <w:rPr>
          <w:rFonts w:cs="Times New Roman"/>
          <w:lang w:val="es-UY"/>
        </w:rPr>
        <w:t xml:space="preserve"> </w:t>
      </w:r>
      <w:r w:rsidR="003F765C" w:rsidRPr="00DD6E80">
        <w:rPr>
          <w:rFonts w:cs="Times New Roman"/>
          <w:lang w:val="es-UY"/>
        </w:rPr>
        <w:t>e</w:t>
      </w:r>
      <w:r w:rsidR="003F765C">
        <w:rPr>
          <w:rFonts w:cs="Times New Roman"/>
          <w:lang w:val="es-UY"/>
        </w:rPr>
        <w:t>m</w:t>
      </w:r>
      <w:r w:rsidR="003F765C" w:rsidRPr="00DD6E80">
        <w:rPr>
          <w:rFonts w:cs="Times New Roman"/>
          <w:lang w:val="es-UY"/>
        </w:rPr>
        <w:t>pieza</w:t>
      </w:r>
      <w:r w:rsidR="009B588B" w:rsidRPr="00DD6E80">
        <w:rPr>
          <w:rFonts w:cs="Times New Roman"/>
          <w:lang w:val="es-UY"/>
        </w:rPr>
        <w:t xml:space="preserve"> en </w:t>
      </w:r>
      <w:r w:rsidR="00CF068A" w:rsidRPr="00DD6E80">
        <w:rPr>
          <w:rFonts w:cs="Times New Roman"/>
          <w:lang w:val="es-UY"/>
        </w:rPr>
        <w:t>el Consultado de Uruguay en São</w:t>
      </w:r>
      <w:r w:rsidR="00983D2F" w:rsidRPr="00DD6E80">
        <w:rPr>
          <w:rFonts w:cs="Times New Roman"/>
          <w:lang w:val="es-UY"/>
        </w:rPr>
        <w:t xml:space="preserve"> </w:t>
      </w:r>
      <w:r w:rsidR="00CF068A" w:rsidRPr="00DD6E80">
        <w:rPr>
          <w:rFonts w:cs="Times New Roman"/>
          <w:lang w:val="es-UY"/>
        </w:rPr>
        <w:t>Paulo</w:t>
      </w:r>
      <w:r w:rsidR="003E1F86" w:rsidRPr="00DD6E80">
        <w:rPr>
          <w:rFonts w:cs="Times New Roman"/>
          <w:lang w:val="es-UY"/>
        </w:rPr>
        <w:t>.</w:t>
      </w:r>
      <w:r w:rsidR="003E1F86" w:rsidRPr="00DD6E80">
        <w:rPr>
          <w:rFonts w:cs="Times New Roman"/>
          <w:lang w:val="es-UY"/>
        </w:rPr>
        <w:footnoteReference w:id="25"/>
      </w:r>
      <w:r w:rsidR="0061657C" w:rsidRPr="00DD6E80">
        <w:rPr>
          <w:rFonts w:cs="Times New Roman"/>
          <w:lang w:val="es-UY"/>
        </w:rPr>
        <w:t xml:space="preserve"> </w:t>
      </w:r>
      <w:r w:rsidR="008E0464" w:rsidRPr="00DD6E80">
        <w:rPr>
          <w:rFonts w:cs="Times New Roman"/>
          <w:lang w:val="es-UY"/>
        </w:rPr>
        <w:t>E</w:t>
      </w:r>
      <w:r w:rsidR="00293B74" w:rsidRPr="00DD6E80">
        <w:rPr>
          <w:rFonts w:cs="Times New Roman"/>
          <w:lang w:val="es-UY"/>
        </w:rPr>
        <w:t>n</w:t>
      </w:r>
      <w:r w:rsidR="008E0464" w:rsidRPr="00DD6E80">
        <w:rPr>
          <w:rFonts w:cs="Times New Roman"/>
          <w:lang w:val="es-UY"/>
        </w:rPr>
        <w:t xml:space="preserve"> la </w:t>
      </w:r>
      <w:r w:rsidR="00756151" w:rsidRPr="00DD6E80">
        <w:rPr>
          <w:rFonts w:cs="Times New Roman"/>
          <w:lang w:val="es-UY"/>
        </w:rPr>
        <w:t>programación</w:t>
      </w:r>
      <w:r w:rsidR="00596501" w:rsidRPr="00DD6E80">
        <w:rPr>
          <w:rFonts w:cs="Times New Roman"/>
          <w:lang w:val="es-UY"/>
        </w:rPr>
        <w:t xml:space="preserve"> </w:t>
      </w:r>
      <w:r w:rsidR="00756151" w:rsidRPr="00DD6E80">
        <w:rPr>
          <w:rFonts w:cs="Times New Roman"/>
          <w:lang w:val="es-UY"/>
        </w:rPr>
        <w:t>originaria</w:t>
      </w:r>
      <w:r w:rsidR="008E0464" w:rsidRPr="00DD6E80">
        <w:rPr>
          <w:rFonts w:cs="Times New Roman"/>
          <w:lang w:val="es-UY"/>
        </w:rPr>
        <w:t>,</w:t>
      </w:r>
      <w:r w:rsidR="00610E8D" w:rsidRPr="00DD6E80">
        <w:rPr>
          <w:rFonts w:cs="Times New Roman"/>
          <w:lang w:val="es-UY"/>
        </w:rPr>
        <w:t xml:space="preserve"> estaría ins</w:t>
      </w:r>
      <w:r w:rsidR="00B41103" w:rsidRPr="00DD6E80">
        <w:rPr>
          <w:rFonts w:cs="Times New Roman"/>
          <w:lang w:val="es-UY"/>
        </w:rPr>
        <w:t>ertada en</w:t>
      </w:r>
      <w:r w:rsidR="00061C56" w:rsidRPr="00DD6E80">
        <w:rPr>
          <w:rFonts w:cs="Times New Roman"/>
          <w:lang w:val="es-UY"/>
        </w:rPr>
        <w:t xml:space="preserve"> </w:t>
      </w:r>
      <w:r w:rsidR="00B41103" w:rsidRPr="00DD6E80">
        <w:rPr>
          <w:rFonts w:cs="Times New Roman"/>
          <w:lang w:val="es-UY"/>
        </w:rPr>
        <w:t>l</w:t>
      </w:r>
      <w:r w:rsidR="00061C56" w:rsidRPr="00DD6E80">
        <w:rPr>
          <w:rFonts w:cs="Times New Roman"/>
          <w:lang w:val="es-UY"/>
        </w:rPr>
        <w:t xml:space="preserve">a </w:t>
      </w:r>
      <w:r w:rsidR="00596501" w:rsidRPr="00DD6E80">
        <w:rPr>
          <w:rFonts w:cs="Times New Roman"/>
          <w:lang w:val="es-UY"/>
        </w:rPr>
        <w:t xml:space="preserve">'Semana de la Declaratoria de la independencia', </w:t>
      </w:r>
      <w:r w:rsidR="00756151" w:rsidRPr="00DD6E80">
        <w:rPr>
          <w:rFonts w:cs="Times New Roman"/>
          <w:lang w:val="es-UY"/>
        </w:rPr>
        <w:t>conmemorativa</w:t>
      </w:r>
      <w:r w:rsidR="00596501" w:rsidRPr="00DD6E80">
        <w:rPr>
          <w:rFonts w:cs="Times New Roman"/>
          <w:lang w:val="es-UY"/>
        </w:rPr>
        <w:t xml:space="preserve"> </w:t>
      </w:r>
      <w:r w:rsidR="00413AF2" w:rsidRPr="00DD6E80">
        <w:rPr>
          <w:rFonts w:cs="Times New Roman"/>
          <w:lang w:val="es-UY"/>
        </w:rPr>
        <w:t>d</w:t>
      </w:r>
      <w:r w:rsidR="00596501" w:rsidRPr="00DD6E80">
        <w:rPr>
          <w:rFonts w:cs="Times New Roman"/>
          <w:lang w:val="es-UY"/>
        </w:rPr>
        <w:t>el 25 de agosto de 1825.</w:t>
      </w:r>
      <w:r w:rsidR="00596501" w:rsidRPr="00DD6E80">
        <w:rPr>
          <w:rFonts w:cs="Times New Roman"/>
          <w:lang w:val="es-UY"/>
        </w:rPr>
        <w:footnoteReference w:id="26"/>
      </w:r>
    </w:p>
    <w:p w14:paraId="402C01F9" w14:textId="7E40FEF8" w:rsidR="00E466A5" w:rsidRPr="00DD6E80" w:rsidRDefault="002C6B7E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lastRenderedPageBreak/>
        <w:t xml:space="preserve">La investigación condujo al </w:t>
      </w:r>
      <w:r w:rsidR="00756151" w:rsidRPr="00DD6E80">
        <w:rPr>
          <w:rFonts w:cs="Times New Roman"/>
          <w:lang w:val="es-UY"/>
        </w:rPr>
        <w:t>Estatuto</w:t>
      </w:r>
      <w:r w:rsidR="009D6F24" w:rsidRPr="00DD6E80">
        <w:rPr>
          <w:rFonts w:cs="Times New Roman"/>
          <w:lang w:val="es-UY"/>
        </w:rPr>
        <w:t xml:space="preserve"> de la Ciudadanía</w:t>
      </w:r>
      <w:r w:rsidR="00273826" w:rsidRPr="00DD6E80">
        <w:rPr>
          <w:rFonts w:cs="Times New Roman"/>
          <w:lang w:val="es-UY"/>
        </w:rPr>
        <w:t xml:space="preserve"> </w:t>
      </w:r>
      <w:r w:rsidR="00943D16" w:rsidRPr="00DD6E80">
        <w:rPr>
          <w:rFonts w:cs="Times New Roman"/>
          <w:lang w:val="es-UY"/>
        </w:rPr>
        <w:footnoteReference w:id="27"/>
      </w:r>
      <w:r w:rsidR="00943D16" w:rsidRPr="00DD6E80">
        <w:rPr>
          <w:rFonts w:cs="Times New Roman"/>
          <w:lang w:val="es-UY"/>
        </w:rPr>
        <w:t xml:space="preserve"> </w:t>
      </w:r>
      <w:r w:rsidR="009059DF" w:rsidRPr="00DD6E80">
        <w:rPr>
          <w:rFonts w:cs="Times New Roman"/>
          <w:lang w:val="es-UY"/>
        </w:rPr>
        <w:t>y el</w:t>
      </w:r>
      <w:r w:rsidR="00943D16" w:rsidRPr="00DD6E80">
        <w:rPr>
          <w:rFonts w:cs="Times New Roman"/>
          <w:lang w:val="es-UY"/>
        </w:rPr>
        <w:t xml:space="preserve"> Plan de Acción</w:t>
      </w:r>
      <w:r w:rsidR="00BD3D8E" w:rsidRPr="00DD6E80">
        <w:rPr>
          <w:rFonts w:cs="Times New Roman"/>
          <w:lang w:val="es-UY"/>
        </w:rPr>
        <w:t xml:space="preserve"> </w:t>
      </w:r>
      <w:r w:rsidR="00943D16" w:rsidRPr="00DD6E80">
        <w:rPr>
          <w:rFonts w:cs="Times New Roman"/>
          <w:lang w:val="es-UY"/>
        </w:rPr>
        <w:footnoteReference w:id="28"/>
      </w:r>
      <w:r w:rsidR="00943D16" w:rsidRPr="00DD6E80">
        <w:rPr>
          <w:rFonts w:cs="Times New Roman"/>
          <w:lang w:val="es-UY"/>
        </w:rPr>
        <w:t xml:space="preserve"> para la </w:t>
      </w:r>
      <w:bookmarkStart w:id="20" w:name="_Hlk519687412"/>
      <w:r w:rsidR="00943D16" w:rsidRPr="00DD6E80">
        <w:rPr>
          <w:rFonts w:cs="Times New Roman"/>
          <w:lang w:val="es-UY"/>
        </w:rPr>
        <w:t xml:space="preserve">construcción </w:t>
      </w:r>
      <w:r w:rsidR="00756151" w:rsidRPr="00DD6E80">
        <w:rPr>
          <w:rFonts w:cs="Times New Roman"/>
          <w:lang w:val="es-UY"/>
        </w:rPr>
        <w:t>progresiva</w:t>
      </w:r>
      <w:r w:rsidR="00943D16" w:rsidRPr="00DD6E80">
        <w:rPr>
          <w:rFonts w:cs="Times New Roman"/>
          <w:lang w:val="es-UY"/>
        </w:rPr>
        <w:t xml:space="preserve"> de </w:t>
      </w:r>
      <w:r w:rsidR="009D6F24" w:rsidRPr="00DD6E80">
        <w:rPr>
          <w:rFonts w:cs="Times New Roman"/>
          <w:lang w:val="es-UY"/>
        </w:rPr>
        <w:t>la</w:t>
      </w:r>
      <w:r w:rsidR="00943D16" w:rsidRPr="00DD6E80">
        <w:rPr>
          <w:rFonts w:cs="Times New Roman"/>
          <w:lang w:val="es-UY"/>
        </w:rPr>
        <w:t xml:space="preserve"> ciudadanía regional,</w:t>
      </w:r>
      <w:bookmarkEnd w:id="20"/>
      <w:r w:rsidR="00943D16" w:rsidRPr="00DD6E80">
        <w:rPr>
          <w:rFonts w:cs="Times New Roman"/>
          <w:lang w:val="es-UY"/>
        </w:rPr>
        <w:t xml:space="preserve"> </w:t>
      </w:r>
      <w:r w:rsidR="00273826" w:rsidRPr="00DD6E80">
        <w:rPr>
          <w:rFonts w:cs="Times New Roman"/>
          <w:lang w:val="es-UY"/>
        </w:rPr>
        <w:t xml:space="preserve">e que se </w:t>
      </w:r>
      <w:r w:rsidR="00756151" w:rsidRPr="00DD6E80">
        <w:rPr>
          <w:rFonts w:cs="Times New Roman"/>
          <w:lang w:val="es-UY"/>
        </w:rPr>
        <w:t>aprobó</w:t>
      </w:r>
      <w:r w:rsidR="00273826" w:rsidRPr="00DD6E80">
        <w:rPr>
          <w:rFonts w:cs="Times New Roman"/>
          <w:lang w:val="es-UY"/>
        </w:rPr>
        <w:t xml:space="preserve"> em</w:t>
      </w:r>
      <w:r w:rsidR="00943D16" w:rsidRPr="00DD6E80">
        <w:rPr>
          <w:rFonts w:cs="Times New Roman"/>
          <w:lang w:val="es-UY"/>
        </w:rPr>
        <w:t xml:space="preserve"> 2011</w:t>
      </w:r>
      <w:r w:rsidR="003D16DB" w:rsidRPr="00DD6E80">
        <w:rPr>
          <w:rFonts w:cs="Times New Roman"/>
          <w:lang w:val="es-UY"/>
        </w:rPr>
        <w:t>,</w:t>
      </w:r>
      <w:r w:rsidR="00943D16" w:rsidRPr="00DD6E80">
        <w:rPr>
          <w:rFonts w:cs="Times New Roman"/>
          <w:lang w:val="es-UY"/>
        </w:rPr>
        <w:t xml:space="preserve"> </w:t>
      </w:r>
      <w:r w:rsidR="00273826" w:rsidRPr="00DD6E80">
        <w:rPr>
          <w:rFonts w:cs="Times New Roman"/>
          <w:lang w:val="es-UY"/>
        </w:rPr>
        <w:t>co</w:t>
      </w:r>
      <w:r w:rsidR="00C95BB2" w:rsidRPr="00DD6E80">
        <w:rPr>
          <w:rFonts w:cs="Times New Roman"/>
          <w:lang w:val="es-UY"/>
        </w:rPr>
        <w:t>n</w:t>
      </w:r>
      <w:r w:rsidR="00273826" w:rsidRPr="00DD6E80">
        <w:rPr>
          <w:rFonts w:cs="Times New Roman"/>
          <w:lang w:val="es-UY"/>
        </w:rPr>
        <w:t xml:space="preserve"> </w:t>
      </w:r>
      <w:r w:rsidR="00493F90" w:rsidRPr="00DD6E80">
        <w:rPr>
          <w:rFonts w:cs="Times New Roman"/>
          <w:lang w:val="es-UY"/>
        </w:rPr>
        <w:t>el</w:t>
      </w:r>
      <w:r w:rsidR="00943D16" w:rsidRPr="00DD6E80">
        <w:rPr>
          <w:rFonts w:cs="Times New Roman"/>
          <w:lang w:val="es-UY"/>
        </w:rPr>
        <w:t xml:space="preserve"> Plan Estratégico</w:t>
      </w:r>
      <w:r w:rsidR="00774C96" w:rsidRPr="00DD6E80">
        <w:rPr>
          <w:rFonts w:cs="Times New Roman"/>
          <w:lang w:val="es-UY"/>
        </w:rPr>
        <w:t>.</w:t>
      </w:r>
    </w:p>
    <w:p w14:paraId="2FC4DA5C" w14:textId="77777777" w:rsidR="00995774" w:rsidRPr="00DD6E80" w:rsidRDefault="00995774" w:rsidP="009A301A">
      <w:pPr>
        <w:pStyle w:val="Standard"/>
        <w:rPr>
          <w:rFonts w:cs="Times New Roman"/>
          <w:b/>
          <w:bCs/>
          <w:lang w:val="es-UY"/>
        </w:rPr>
      </w:pPr>
    </w:p>
    <w:p w14:paraId="63CAC4C5" w14:textId="77777777" w:rsidR="00995774" w:rsidRPr="00DD6E80" w:rsidRDefault="00995774" w:rsidP="009A301A">
      <w:pPr>
        <w:pStyle w:val="Standard"/>
        <w:rPr>
          <w:rFonts w:cs="Times New Roman"/>
          <w:b/>
          <w:bCs/>
          <w:lang w:val="es-UY"/>
        </w:rPr>
      </w:pPr>
    </w:p>
    <w:p w14:paraId="5C9B3723" w14:textId="7CF846A3" w:rsidR="00B477DD" w:rsidRPr="0062605C" w:rsidRDefault="00B477DD" w:rsidP="009A301A">
      <w:pPr>
        <w:pStyle w:val="Standard"/>
        <w:rPr>
          <w:rFonts w:cs="Times New Roman"/>
          <w:b/>
          <w:bCs/>
        </w:rPr>
      </w:pPr>
      <w:r w:rsidRPr="0062605C">
        <w:rPr>
          <w:rFonts w:cs="Times New Roman"/>
          <w:b/>
          <w:bCs/>
        </w:rPr>
        <w:t>USP</w:t>
      </w:r>
      <w:r w:rsidR="00995774" w:rsidRPr="0062605C">
        <w:rPr>
          <w:rFonts w:cs="Times New Roman"/>
          <w:b/>
          <w:bCs/>
        </w:rPr>
        <w:t xml:space="preserve"> y </w:t>
      </w:r>
      <w:r w:rsidRPr="0062605C">
        <w:rPr>
          <w:rFonts w:cs="Times New Roman"/>
          <w:b/>
          <w:bCs/>
        </w:rPr>
        <w:t>UDELAR</w:t>
      </w:r>
    </w:p>
    <w:p w14:paraId="5BBAE455" w14:textId="77777777" w:rsidR="00445BC2" w:rsidRPr="0062605C" w:rsidRDefault="00445BC2" w:rsidP="009A301A">
      <w:pPr>
        <w:pStyle w:val="Standard"/>
        <w:rPr>
          <w:rFonts w:cs="Times New Roman"/>
          <w:b/>
          <w:bCs/>
        </w:rPr>
      </w:pPr>
    </w:p>
    <w:p w14:paraId="499F27B6" w14:textId="2BD67A4E" w:rsidR="00B477DD" w:rsidRPr="00DD6E80" w:rsidRDefault="00B477DD" w:rsidP="009A301A">
      <w:pPr>
        <w:pStyle w:val="Standard"/>
        <w:rPr>
          <w:rFonts w:cs="Times New Roman"/>
          <w:b/>
          <w:bCs/>
        </w:rPr>
      </w:pPr>
      <w:r w:rsidRPr="00DD6E80">
        <w:rPr>
          <w:rFonts w:cs="Times New Roman"/>
          <w:b/>
          <w:bCs/>
        </w:rPr>
        <w:t>Escola de Artes, Ciências e Humanidades</w:t>
      </w:r>
      <w:r w:rsidRPr="00DD6E80">
        <w:rPr>
          <w:rStyle w:val="Refdenotaderodap"/>
          <w:rFonts w:cs="Times New Roman"/>
          <w:b/>
          <w:bCs/>
        </w:rPr>
        <w:footnoteReference w:id="29"/>
      </w:r>
    </w:p>
    <w:p w14:paraId="5E1ECB9D" w14:textId="77777777" w:rsidR="00445BC2" w:rsidRPr="00DD6E80" w:rsidRDefault="00445BC2" w:rsidP="009A301A">
      <w:pPr>
        <w:pStyle w:val="Standard"/>
        <w:rPr>
          <w:rFonts w:cs="Times New Roman"/>
          <w:b/>
          <w:bCs/>
        </w:rPr>
      </w:pPr>
    </w:p>
    <w:p w14:paraId="79C33D77" w14:textId="52057D6D" w:rsidR="00B477DD" w:rsidRPr="00DD6E80" w:rsidRDefault="00D94932" w:rsidP="009A301A">
      <w:pPr>
        <w:pStyle w:val="Standard"/>
        <w:rPr>
          <w:rFonts w:cs="Times New Roman"/>
          <w:b/>
          <w:bCs/>
        </w:rPr>
      </w:pPr>
      <w:r w:rsidRPr="00DD6E80">
        <w:rPr>
          <w:rFonts w:cs="Times New Roman"/>
          <w:b/>
          <w:bCs/>
        </w:rPr>
        <w:t xml:space="preserve">Gestão de Políticas Públicas - </w:t>
      </w:r>
      <w:r w:rsidR="00B477DD" w:rsidRPr="00DD6E80">
        <w:rPr>
          <w:rFonts w:cs="Times New Roman"/>
          <w:b/>
          <w:bCs/>
        </w:rPr>
        <w:t xml:space="preserve">ACH </w:t>
      </w:r>
      <w:r w:rsidRPr="00DD6E80">
        <w:rPr>
          <w:rFonts w:cs="Times New Roman"/>
          <w:b/>
          <w:bCs/>
        </w:rPr>
        <w:t>–</w:t>
      </w:r>
      <w:r w:rsidR="00B477DD" w:rsidRPr="00DD6E80">
        <w:rPr>
          <w:rFonts w:cs="Times New Roman"/>
          <w:b/>
          <w:bCs/>
        </w:rPr>
        <w:t xml:space="preserve"> 3666</w:t>
      </w:r>
    </w:p>
    <w:p w14:paraId="4EC3A00F" w14:textId="77777777" w:rsidR="00D94932" w:rsidRPr="00DD6E80" w:rsidRDefault="00D94932" w:rsidP="009A301A">
      <w:pPr>
        <w:pStyle w:val="Standard"/>
        <w:rPr>
          <w:rFonts w:cs="Times New Roman"/>
          <w:b/>
          <w:bCs/>
        </w:rPr>
      </w:pPr>
    </w:p>
    <w:p w14:paraId="521A01F4" w14:textId="3F34EEEA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Ciudad Constitucional: Montevideo</w:t>
      </w:r>
      <w:r w:rsidR="00771CC0" w:rsidRPr="00DD6E80">
        <w:rPr>
          <w:rFonts w:cs="Times New Roman"/>
          <w:b/>
          <w:bCs/>
          <w:lang w:val="es-UY"/>
        </w:rPr>
        <w:t xml:space="preserve"> - UY</w:t>
      </w:r>
      <w:r w:rsidRPr="00DD6E80">
        <w:rPr>
          <w:rStyle w:val="Refdenotaderodap"/>
          <w:rFonts w:cs="Times New Roman"/>
          <w:b/>
          <w:bCs/>
        </w:rPr>
        <w:footnoteReference w:id="30"/>
      </w:r>
    </w:p>
    <w:p w14:paraId="4AC9D41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3BD975A1" w14:textId="0D0FE831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/>
          <w:bCs/>
          <w:lang w:val="es-UY"/>
        </w:rPr>
        <w:t xml:space="preserve">Cooperación técnica en </w:t>
      </w:r>
      <w:r w:rsidR="00756151" w:rsidRPr="00DD6E80">
        <w:rPr>
          <w:rFonts w:cs="Times New Roman"/>
          <w:b/>
          <w:bCs/>
          <w:lang w:val="es-UY"/>
        </w:rPr>
        <w:t>Ciencia</w:t>
      </w:r>
      <w:r w:rsidRPr="00DD6E80">
        <w:rPr>
          <w:rFonts w:cs="Times New Roman"/>
          <w:b/>
          <w:bCs/>
          <w:lang w:val="es-UY"/>
        </w:rPr>
        <w:t xml:space="preserve"> </w:t>
      </w:r>
      <w:r w:rsidR="00756151" w:rsidRPr="00DD6E80">
        <w:rPr>
          <w:rFonts w:cs="Times New Roman"/>
          <w:b/>
          <w:bCs/>
          <w:lang w:val="es-UY"/>
        </w:rPr>
        <w:t>e</w:t>
      </w:r>
      <w:r w:rsidRPr="00DD6E80">
        <w:rPr>
          <w:rFonts w:cs="Times New Roman"/>
          <w:b/>
          <w:bCs/>
          <w:lang w:val="es-UY"/>
        </w:rPr>
        <w:t xml:space="preserve"> innovación de la gestión de políticas públicas</w:t>
      </w:r>
      <w:r w:rsidRPr="00DD6E80">
        <w:rPr>
          <w:rStyle w:val="Refdenotaderodap"/>
          <w:rFonts w:cs="Times New Roman"/>
          <w:b/>
          <w:bCs/>
        </w:rPr>
        <w:footnoteReference w:id="31"/>
      </w:r>
    </w:p>
    <w:p w14:paraId="1A141773" w14:textId="77777777" w:rsidR="0015463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 xml:space="preserve"> Montevideo, República Oriental del Uruguay</w:t>
      </w:r>
      <w:r w:rsidRPr="00DD6E80">
        <w:rPr>
          <w:rStyle w:val="Refdenotaderodap"/>
          <w:rFonts w:cs="Times New Roman"/>
          <w:b/>
          <w:bCs/>
        </w:rPr>
        <w:footnoteReference w:id="32"/>
      </w:r>
    </w:p>
    <w:p w14:paraId="20827915" w14:textId="0FD468E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MERCOSUR</w:t>
      </w:r>
    </w:p>
    <w:p w14:paraId="62C91C64" w14:textId="77777777" w:rsidR="0015463D" w:rsidRPr="00DD6E80" w:rsidRDefault="0015463D" w:rsidP="009A301A">
      <w:pPr>
        <w:pStyle w:val="Standard"/>
        <w:rPr>
          <w:rFonts w:cs="Times New Roman"/>
          <w:b/>
          <w:bCs/>
          <w:lang w:val="es-UY"/>
        </w:rPr>
      </w:pPr>
    </w:p>
    <w:p w14:paraId="486BDB1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28/06/15 a 04/07/15</w:t>
      </w:r>
    </w:p>
    <w:p w14:paraId="58208D5B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73DBBA51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4F87A298" w14:textId="0D266E5B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Formulación, aplicación y evaluación de las políticas públicas</w:t>
      </w:r>
    </w:p>
    <w:p w14:paraId="16644D70" w14:textId="77777777" w:rsidR="00E466A5" w:rsidRPr="00DD6E80" w:rsidRDefault="00E466A5" w:rsidP="009A301A">
      <w:pPr>
        <w:pStyle w:val="Standard"/>
        <w:rPr>
          <w:rFonts w:cs="Times New Roman"/>
          <w:b/>
          <w:bCs/>
          <w:lang w:val="es-UY"/>
        </w:rPr>
      </w:pPr>
    </w:p>
    <w:p w14:paraId="21759416" w14:textId="1F330F54" w:rsidR="00B477DD" w:rsidRPr="00DD6E80" w:rsidRDefault="0015463D" w:rsidP="009A301A">
      <w:pPr>
        <w:pStyle w:val="Standard"/>
        <w:rPr>
          <w:rFonts w:cs="Times New Roman"/>
          <w:b/>
          <w:bCs/>
          <w:lang w:val="es-UY"/>
        </w:rPr>
      </w:pPr>
      <w:r w:rsidRPr="00DD6E80">
        <w:rPr>
          <w:rFonts w:cs="Times New Roman"/>
          <w:b/>
          <w:bCs/>
          <w:lang w:val="es-UY"/>
        </w:rPr>
        <w:t>P</w:t>
      </w:r>
      <w:r w:rsidR="00B477DD" w:rsidRPr="00DD6E80">
        <w:rPr>
          <w:rFonts w:cs="Times New Roman"/>
          <w:b/>
          <w:bCs/>
          <w:lang w:val="es-UY"/>
        </w:rPr>
        <w:t>lan de estudios</w:t>
      </w:r>
    </w:p>
    <w:p w14:paraId="36BED4ED" w14:textId="77777777" w:rsidR="00B477DD" w:rsidRPr="00DD6E80" w:rsidRDefault="00B477DD" w:rsidP="009A301A">
      <w:pPr>
        <w:pStyle w:val="Standard"/>
        <w:rPr>
          <w:rFonts w:cs="Times New Roman"/>
          <w:b/>
          <w:bCs/>
          <w:lang w:val="es-UY"/>
        </w:rPr>
      </w:pPr>
    </w:p>
    <w:p w14:paraId="51FB6622" w14:textId="013A09AF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03/2015 – </w:t>
      </w:r>
      <w:r w:rsidR="008B2B61" w:rsidRPr="00DD6E80">
        <w:rPr>
          <w:rFonts w:cs="Times New Roman"/>
          <w:lang w:val="es-UY"/>
        </w:rPr>
        <w:t>L</w:t>
      </w:r>
      <w:r w:rsidRPr="00DD6E80">
        <w:rPr>
          <w:rFonts w:cs="Times New Roman"/>
          <w:lang w:val="es-UY"/>
        </w:rPr>
        <w:t>anzamiento y estudiantes</w:t>
      </w:r>
      <w:r w:rsidR="00B578F5" w:rsidRPr="00DD6E80">
        <w:rPr>
          <w:rFonts w:cs="Times New Roman"/>
          <w:lang w:val="es-UY"/>
        </w:rPr>
        <w:t xml:space="preserve"> </w:t>
      </w:r>
    </w:p>
    <w:p w14:paraId="3489FE9E" w14:textId="1296EF19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25/05/2015 – Consulado de Uruguay </w:t>
      </w:r>
      <w:r w:rsidR="00997F95" w:rsidRPr="00DD6E80">
        <w:rPr>
          <w:rFonts w:cs="Times New Roman"/>
          <w:lang w:val="es-UY"/>
        </w:rPr>
        <w:t>y MRE</w:t>
      </w:r>
    </w:p>
    <w:p w14:paraId="2CF9CC31" w14:textId="349D0A44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02/06/2015 – Primera reunión</w:t>
      </w:r>
      <w:r w:rsidR="00BA0760" w:rsidRPr="00DD6E80">
        <w:rPr>
          <w:rFonts w:cs="Times New Roman"/>
          <w:lang w:val="es-UY"/>
        </w:rPr>
        <w:t xml:space="preserve"> pública</w:t>
      </w:r>
      <w:r w:rsidRPr="00DD6E80">
        <w:rPr>
          <w:rFonts w:cs="Times New Roman"/>
          <w:lang w:val="es-UY"/>
        </w:rPr>
        <w:t xml:space="preserve"> –</w:t>
      </w:r>
      <w:r w:rsidR="00D6217B" w:rsidRPr="00DD6E80">
        <w:rPr>
          <w:rFonts w:cs="Times New Roman"/>
          <w:lang w:val="es-UY"/>
        </w:rPr>
        <w:t xml:space="preserve"> </w:t>
      </w:r>
      <w:r w:rsidR="00BA0760" w:rsidRPr="00DD6E80">
        <w:rPr>
          <w:rFonts w:cs="Times New Roman"/>
          <w:lang w:val="es-UY"/>
        </w:rPr>
        <w:t>M</w:t>
      </w:r>
      <w:r w:rsidRPr="00DD6E80">
        <w:rPr>
          <w:rFonts w:cs="Times New Roman"/>
          <w:lang w:val="es-UY"/>
        </w:rPr>
        <w:t>etodología de enseñanza para adultos</w:t>
      </w:r>
      <w:r w:rsidR="00914B23" w:rsidRPr="00DD6E80">
        <w:rPr>
          <w:rFonts w:cs="Times New Roman"/>
          <w:lang w:val="es-UY"/>
        </w:rPr>
        <w:t xml:space="preserve"> – cognición y actitud!</w:t>
      </w:r>
    </w:p>
    <w:p w14:paraId="5C25F04C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16-19/06/15 – Viaje preparativa</w:t>
      </w:r>
      <w:r w:rsidRPr="00DD6E80">
        <w:rPr>
          <w:rStyle w:val="Refdenotaderodap"/>
          <w:rFonts w:cs="Times New Roman"/>
        </w:rPr>
        <w:footnoteReference w:id="33"/>
      </w:r>
    </w:p>
    <w:p w14:paraId="4293FEB2" w14:textId="468DA25A" w:rsidR="00B477DD" w:rsidRPr="0062605C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  <w:lang w:val="es-UY"/>
        </w:rPr>
        <w:t>23/06/2015 – Segunda reunión</w:t>
      </w:r>
      <w:r w:rsidR="00D35E44" w:rsidRPr="00DD6E80">
        <w:rPr>
          <w:rFonts w:cs="Times New Roman"/>
          <w:lang w:val="es-UY"/>
        </w:rPr>
        <w:t xml:space="preserve"> pública - </w:t>
      </w:r>
      <w:r w:rsidRPr="00DD6E80">
        <w:rPr>
          <w:rFonts w:cs="Times New Roman"/>
          <w:lang w:val="es-UY"/>
        </w:rPr>
        <w:t xml:space="preserve">Organización de las instituciones </w:t>
      </w:r>
      <w:r w:rsidR="00DE67A7" w:rsidRPr="00DD6E80">
        <w:rPr>
          <w:rFonts w:cs="Times New Roman"/>
          <w:lang w:val="es-UY"/>
        </w:rPr>
        <w:t xml:space="preserve">de Uruguay: </w:t>
      </w:r>
      <w:r w:rsidRPr="00DD6E80">
        <w:rPr>
          <w:rFonts w:cs="Times New Roman"/>
          <w:lang w:val="es-UY"/>
        </w:rPr>
        <w:t xml:space="preserve">IV.- forma de gobierno y </w:t>
      </w:r>
      <w:r w:rsidR="0071275E" w:rsidRPr="00DD6E80">
        <w:rPr>
          <w:rFonts w:cs="Times New Roman"/>
          <w:lang w:val="es-UY"/>
        </w:rPr>
        <w:t>sus</w:t>
      </w:r>
      <w:r w:rsidRPr="00DD6E80">
        <w:rPr>
          <w:rFonts w:cs="Times New Roman"/>
          <w:lang w:val="es-UY"/>
        </w:rPr>
        <w:t xml:space="preserve"> </w:t>
      </w:r>
      <w:r w:rsidRPr="00DD6E80">
        <w:rPr>
          <w:rFonts w:cs="Times New Roman"/>
          <w:b/>
          <w:bCs/>
          <w:lang w:val="es-UY"/>
        </w:rPr>
        <w:t xml:space="preserve">Diferentes poderes I </w:t>
      </w:r>
      <w:r w:rsidRPr="00DD6E80">
        <w:rPr>
          <w:rFonts w:cs="Times New Roman"/>
          <w:lang w:val="es-UY"/>
        </w:rPr>
        <w:t>V.- Legislativo</w:t>
      </w:r>
      <w:r w:rsidRPr="00DD6E80">
        <w:rPr>
          <w:rStyle w:val="Refdenotaderodap"/>
          <w:rFonts w:cs="Times New Roman"/>
        </w:rPr>
        <w:footnoteReference w:id="34"/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VI.- sesiones de la Asamblea General. Comisión Permanente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VII.- proposición, discusión, sanción y promulgación de las leyes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VIII.- relaciones entre el Poder Legislativo y el Poder Ejecutivo</w:t>
      </w:r>
      <w:r w:rsidRPr="00DD6E80">
        <w:rPr>
          <w:rFonts w:cs="Times New Roman"/>
          <w:b/>
          <w:bCs/>
          <w:lang w:val="es-UY"/>
        </w:rPr>
        <w:t xml:space="preserve"> Diferentes poderes II </w:t>
      </w:r>
      <w:r w:rsidRPr="00DD6E80">
        <w:rPr>
          <w:rFonts w:cs="Times New Roman"/>
          <w:lang w:val="es-UY"/>
        </w:rPr>
        <w:t>IX.- Poder Ejecutivo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X.- Ministros de Estado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XI.- Entes Autónomos y Servicios Descentralizados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>XVI.- Gobierno y Administración de los Departamentos</w:t>
      </w:r>
      <w:r w:rsidRPr="00DD6E80">
        <w:rPr>
          <w:rFonts w:cs="Times New Roman"/>
          <w:b/>
          <w:bCs/>
          <w:lang w:val="es-UY"/>
        </w:rPr>
        <w:t xml:space="preserve"> Diferentes poderes III </w:t>
      </w:r>
      <w:r w:rsidRPr="00DD6E80">
        <w:rPr>
          <w:rFonts w:cs="Times New Roman"/>
          <w:lang w:val="es-UY"/>
        </w:rPr>
        <w:t xml:space="preserve">XV.- </w:t>
      </w:r>
      <w:r w:rsidRPr="0062605C">
        <w:rPr>
          <w:rFonts w:cs="Times New Roman"/>
        </w:rPr>
        <w:t>Poder Judicia</w:t>
      </w:r>
      <w:r w:rsidR="00703293" w:rsidRPr="0062605C">
        <w:rPr>
          <w:rFonts w:cs="Times New Roman"/>
        </w:rPr>
        <w:t>l</w:t>
      </w:r>
    </w:p>
    <w:p w14:paraId="429ED1F9" w14:textId="77777777" w:rsidR="00B477DD" w:rsidRPr="0062605C" w:rsidRDefault="00B477DD" w:rsidP="009A301A">
      <w:pPr>
        <w:pStyle w:val="Standard"/>
        <w:rPr>
          <w:rFonts w:cs="Times New Roman"/>
          <w:b/>
          <w:bCs/>
        </w:rPr>
      </w:pPr>
    </w:p>
    <w:p w14:paraId="3E21E0EC" w14:textId="719B2318" w:rsidR="00B477DD" w:rsidRPr="0062605C" w:rsidRDefault="00B477DD" w:rsidP="009A301A">
      <w:pPr>
        <w:pStyle w:val="Standard"/>
        <w:rPr>
          <w:rFonts w:cs="Times New Roman"/>
          <w:b/>
          <w:bCs/>
          <w:u w:val="single"/>
        </w:rPr>
      </w:pPr>
      <w:r w:rsidRPr="0062605C">
        <w:rPr>
          <w:rFonts w:cs="Times New Roman"/>
          <w:b/>
          <w:bCs/>
          <w:u w:val="single"/>
        </w:rPr>
        <w:lastRenderedPageBreak/>
        <w:t>28/06 – Domingo</w:t>
      </w:r>
    </w:p>
    <w:p w14:paraId="679E346C" w14:textId="77777777" w:rsidR="00870427" w:rsidRPr="0062605C" w:rsidRDefault="00870427" w:rsidP="009A301A">
      <w:pPr>
        <w:pStyle w:val="Standard"/>
        <w:rPr>
          <w:rFonts w:cs="Times New Roman"/>
          <w:b/>
          <w:bCs/>
          <w:u w:val="single"/>
        </w:rPr>
      </w:pPr>
    </w:p>
    <w:p w14:paraId="34BE9507" w14:textId="38245F77" w:rsidR="00B477DD" w:rsidRPr="00DD6E80" w:rsidRDefault="00151C0E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03:00 - </w:t>
      </w:r>
      <w:r w:rsidR="00B477DD" w:rsidRPr="00DD6E80">
        <w:rPr>
          <w:rFonts w:cs="Times New Roman"/>
        </w:rPr>
        <w:t>Aeroporto Internacional de São Paulo – Brasil</w:t>
      </w:r>
      <w:r w:rsidR="00B477DD" w:rsidRPr="00DD6E80">
        <w:rPr>
          <w:rStyle w:val="Refdenotaderodap"/>
          <w:rFonts w:cs="Times New Roman"/>
        </w:rPr>
        <w:footnoteReference w:id="35"/>
      </w:r>
    </w:p>
    <w:p w14:paraId="26576294" w14:textId="32EE241E" w:rsidR="00B477DD" w:rsidRPr="00DD6E80" w:rsidRDefault="00B477DD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08:05 - Aeroporto Internacional de Montevideo </w:t>
      </w:r>
      <w:r w:rsidR="00C94DF5">
        <w:rPr>
          <w:rFonts w:cs="Times New Roman"/>
        </w:rPr>
        <w:t>–</w:t>
      </w:r>
      <w:r w:rsidRPr="00DD6E80">
        <w:rPr>
          <w:rFonts w:cs="Times New Roman"/>
        </w:rPr>
        <w:t xml:space="preserve"> Uruguay</w:t>
      </w:r>
      <w:r w:rsidR="00C94DF5">
        <w:rPr>
          <w:rFonts w:cs="Times New Roman"/>
        </w:rPr>
        <w:t xml:space="preserve"> </w:t>
      </w:r>
      <w:r w:rsidRPr="00DD6E80">
        <w:rPr>
          <w:rStyle w:val="Refdenotaderodap"/>
          <w:rFonts w:cs="Times New Roman"/>
        </w:rPr>
        <w:footnoteReference w:id="36"/>
      </w:r>
    </w:p>
    <w:p w14:paraId="016D982B" w14:textId="2DCF37ED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10:00 –</w:t>
      </w:r>
      <w:r w:rsidR="00C94DF5" w:rsidRPr="00DD6E80">
        <w:rPr>
          <w:rFonts w:cs="Times New Roman"/>
          <w:lang w:val="es-UY"/>
        </w:rPr>
        <w:t>Acomodación</w:t>
      </w:r>
      <w:r w:rsidRPr="00DD6E80">
        <w:rPr>
          <w:rFonts w:cs="Times New Roman"/>
          <w:lang w:val="es-UY"/>
        </w:rPr>
        <w:t xml:space="preserve"> - Check in 14:00 hs</w:t>
      </w:r>
      <w:r w:rsidRPr="00DD6E80">
        <w:rPr>
          <w:rStyle w:val="Refdenotaderodap"/>
          <w:rFonts w:cs="Times New Roman"/>
        </w:rPr>
        <w:footnoteReference w:id="37"/>
      </w:r>
    </w:p>
    <w:p w14:paraId="64735946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16:00 – Visitas guiadas no Teatro Solis</w:t>
      </w:r>
      <w:r w:rsidRPr="00DD6E80">
        <w:rPr>
          <w:rStyle w:val="Refdenotaderodap"/>
          <w:rFonts w:cs="Times New Roman"/>
        </w:rPr>
        <w:footnoteReference w:id="38"/>
      </w:r>
    </w:p>
    <w:p w14:paraId="5AC40D8B" w14:textId="6953F89E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19:30 – L’Opera</w:t>
      </w:r>
      <w:r w:rsidRPr="00DD6E80">
        <w:rPr>
          <w:rStyle w:val="Refdenotaderodap"/>
          <w:rFonts w:cs="Times New Roman"/>
          <w:lang w:val="es-UY"/>
        </w:rPr>
        <w:footnoteReference w:id="39"/>
      </w:r>
    </w:p>
    <w:p w14:paraId="71B6DF43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</w:p>
    <w:p w14:paraId="0FA01111" w14:textId="3E756CB1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29/06 – </w:t>
      </w:r>
      <w:r w:rsidR="002763C1" w:rsidRPr="00DD6E80">
        <w:rPr>
          <w:rFonts w:cs="Times New Roman"/>
          <w:b/>
          <w:bCs/>
          <w:u w:val="single"/>
          <w:lang w:val="es-UY"/>
        </w:rPr>
        <w:t>lunes</w:t>
      </w:r>
    </w:p>
    <w:p w14:paraId="5526FE9D" w14:textId="77777777" w:rsidR="00B477DD" w:rsidRPr="00DD6E80" w:rsidRDefault="00B477DD" w:rsidP="009A301A">
      <w:pPr>
        <w:pStyle w:val="Textbody"/>
        <w:spacing w:after="0"/>
        <w:rPr>
          <w:rFonts w:cs="Times New Roman"/>
          <w:bCs/>
          <w:lang w:val="es-UY"/>
        </w:rPr>
      </w:pPr>
    </w:p>
    <w:p w14:paraId="047274EE" w14:textId="1F9639DC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09:00 – I Seminario USP</w:t>
      </w:r>
      <w:r w:rsidR="00F005C7" w:rsidRPr="00DD6E80">
        <w:rPr>
          <w:rFonts w:cs="Times New Roman"/>
          <w:lang w:val="es-UY"/>
        </w:rPr>
        <w:t>,</w:t>
      </w:r>
      <w:r w:rsidRPr="00DD6E80">
        <w:rPr>
          <w:rStyle w:val="Refdenotaderodap"/>
          <w:rFonts w:cs="Times New Roman"/>
          <w:lang w:val="es-UY"/>
        </w:rPr>
        <w:footnoteReference w:id="40"/>
      </w:r>
      <w:r w:rsidRPr="00DD6E80">
        <w:rPr>
          <w:rFonts w:cs="Times New Roman"/>
          <w:lang w:val="es-UY"/>
        </w:rPr>
        <w:t>UDELAR</w:t>
      </w:r>
      <w:r w:rsidRPr="00DD6E80">
        <w:rPr>
          <w:rStyle w:val="Refdenotaderodap"/>
          <w:rFonts w:cs="Times New Roman"/>
          <w:lang w:val="es-UY"/>
        </w:rPr>
        <w:footnoteReference w:id="41"/>
      </w:r>
      <w:r w:rsidR="00C35272"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42"/>
      </w:r>
      <w:r w:rsidR="00155542"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43"/>
      </w:r>
    </w:p>
    <w:p w14:paraId="35FC8A08" w14:textId="1E51AF2D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09:15 - Metodología activa</w:t>
      </w:r>
      <w:r w:rsidR="00B405BD" w:rsidRPr="00DD6E80">
        <w:rPr>
          <w:rFonts w:cs="Times New Roman"/>
          <w:lang w:val="es-UY"/>
        </w:rPr>
        <w:t>,</w:t>
      </w:r>
      <w:r w:rsidRPr="00DD6E80">
        <w:rPr>
          <w:rStyle w:val="Refdenotaderodap"/>
          <w:rFonts w:cs="Times New Roman"/>
        </w:rPr>
        <w:footnoteReference w:id="44"/>
      </w:r>
      <w:r w:rsidRPr="00DD6E80">
        <w:rPr>
          <w:rFonts w:cs="Times New Roman"/>
          <w:lang w:val="es-UY"/>
        </w:rPr>
        <w:t xml:space="preserve"> integración </w:t>
      </w:r>
      <w:r w:rsidR="00687ED2" w:rsidRPr="00DD6E80">
        <w:rPr>
          <w:rFonts w:cs="Times New Roman"/>
          <w:lang w:val="es-UY"/>
        </w:rPr>
        <w:t xml:space="preserve">y ciudadanía </w:t>
      </w:r>
      <w:r w:rsidRPr="00DD6E80">
        <w:rPr>
          <w:rFonts w:cs="Times New Roman"/>
          <w:lang w:val="es-UY"/>
        </w:rPr>
        <w:t>regional</w:t>
      </w:r>
    </w:p>
    <w:p w14:paraId="344817E5" w14:textId="011C360F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09:30 - De Piedras Altas</w:t>
      </w:r>
      <w:r w:rsidR="00B405BD" w:rsidRPr="00DD6E80">
        <w:rPr>
          <w:rFonts w:cs="Times New Roman"/>
          <w:lang w:val="es-UY"/>
        </w:rPr>
        <w:t>: l</w:t>
      </w:r>
      <w:r w:rsidRPr="00DD6E80">
        <w:rPr>
          <w:rFonts w:cs="Times New Roman"/>
          <w:lang w:val="es-UY"/>
        </w:rPr>
        <w:t>ibertad o muerte</w:t>
      </w:r>
      <w:r w:rsidRPr="00DD6E80">
        <w:rPr>
          <w:rStyle w:val="Refdenotaderodap"/>
          <w:rFonts w:cs="Times New Roman"/>
        </w:rPr>
        <w:footnoteReference w:id="45"/>
      </w:r>
    </w:p>
    <w:p w14:paraId="4CC96E81" w14:textId="4A6515B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09:45 – ¿qué piensa </w:t>
      </w:r>
      <w:r w:rsidR="004A1AB6" w:rsidRPr="00DD6E80">
        <w:rPr>
          <w:rFonts w:cs="Times New Roman"/>
          <w:lang w:val="es-UY"/>
        </w:rPr>
        <w:t xml:space="preserve">la </w:t>
      </w:r>
      <w:r w:rsidRPr="00DD6E80">
        <w:rPr>
          <w:rFonts w:cs="Times New Roman"/>
          <w:lang w:val="es-UY"/>
        </w:rPr>
        <w:t>alt</w:t>
      </w:r>
      <w:r w:rsidR="004A1AB6" w:rsidRPr="00DD6E80">
        <w:rPr>
          <w:rFonts w:cs="Times New Roman"/>
          <w:lang w:val="es-UY"/>
        </w:rPr>
        <w:t>a</w:t>
      </w:r>
      <w:r w:rsidRPr="00DD6E80">
        <w:rPr>
          <w:rFonts w:cs="Times New Roman"/>
          <w:lang w:val="es-UY"/>
        </w:rPr>
        <w:t xml:space="preserve"> represen</w:t>
      </w:r>
      <w:r w:rsidR="004A1AB6" w:rsidRPr="00DD6E80">
        <w:rPr>
          <w:rFonts w:cs="Times New Roman"/>
          <w:lang w:val="es-UY"/>
        </w:rPr>
        <w:t>tación</w:t>
      </w:r>
      <w:r w:rsidRPr="00DD6E80">
        <w:rPr>
          <w:rFonts w:cs="Times New Roman"/>
          <w:lang w:val="es-UY"/>
        </w:rPr>
        <w:t xml:space="preserve"> general </w:t>
      </w:r>
      <w:r w:rsidR="004A1AB6" w:rsidRPr="00DD6E80">
        <w:rPr>
          <w:rFonts w:cs="Times New Roman"/>
          <w:lang w:val="es-UY"/>
        </w:rPr>
        <w:t>del</w:t>
      </w:r>
      <w:r w:rsidRPr="00DD6E80">
        <w:rPr>
          <w:rFonts w:cs="Times New Roman"/>
          <w:lang w:val="es-UY"/>
        </w:rPr>
        <w:t xml:space="preserve"> Mercosur</w:t>
      </w:r>
      <w:r w:rsidRPr="00DD6E80">
        <w:rPr>
          <w:rStyle w:val="Refdenotaderodap"/>
          <w:rFonts w:cs="Times New Roman"/>
        </w:rPr>
        <w:footnoteReference w:id="46"/>
      </w:r>
      <w:r w:rsidRPr="00DD6E80">
        <w:rPr>
          <w:rFonts w:cs="Times New Roman"/>
          <w:lang w:val="es-UY"/>
        </w:rPr>
        <w:t xml:space="preserve"> sobre la ciudadanía regional?</w:t>
      </w:r>
      <w:r w:rsidRPr="00DD6E80">
        <w:rPr>
          <w:rStyle w:val="Refdenotaderodap"/>
          <w:rFonts w:cs="Times New Roman"/>
        </w:rPr>
        <w:footnoteReference w:id="47"/>
      </w:r>
      <w:r w:rsidRPr="00DD6E80">
        <w:rPr>
          <w:rFonts w:cs="Times New Roman"/>
          <w:lang w:val="es-UY"/>
        </w:rPr>
        <w:t xml:space="preserve"> </w:t>
      </w:r>
    </w:p>
    <w:p w14:paraId="4D9CCF7D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11:15 – Ato de desagravio</w:t>
      </w:r>
      <w:r w:rsidRPr="00DD6E80">
        <w:rPr>
          <w:rStyle w:val="Refdenotaderodap"/>
          <w:rFonts w:cs="Times New Roman"/>
          <w:lang w:val="es-UY"/>
        </w:rPr>
        <w:footnoteReference w:id="48"/>
      </w:r>
      <w:r w:rsidRPr="00DD6E80">
        <w:rPr>
          <w:rFonts w:cs="Times New Roman"/>
          <w:lang w:val="es-UY"/>
        </w:rPr>
        <w:t>- Derecho a la memoria, verdad y justicia</w:t>
      </w:r>
      <w:r w:rsidRPr="00DD6E80">
        <w:rPr>
          <w:rStyle w:val="Refdenotaderodap"/>
          <w:rFonts w:cs="Times New Roman"/>
        </w:rPr>
        <w:footnoteReference w:id="49"/>
      </w:r>
    </w:p>
    <w:p w14:paraId="13D0BA17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11:30 - Modelos y prácticas de ciudadanía en Uruguay</w:t>
      </w:r>
      <w:r w:rsidRPr="00DD6E80">
        <w:rPr>
          <w:rStyle w:val="Refdenotaderodap"/>
          <w:rFonts w:cs="Times New Roman"/>
        </w:rPr>
        <w:footnoteReference w:id="50"/>
      </w:r>
    </w:p>
    <w:p w14:paraId="731BEE86" w14:textId="00B4F74A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lastRenderedPageBreak/>
        <w:t xml:space="preserve">16:30 – </w:t>
      </w:r>
      <w:r w:rsidR="006E0A8C" w:rsidRPr="00DD6E80">
        <w:rPr>
          <w:rFonts w:cs="Times New Roman"/>
          <w:lang w:val="es-UY"/>
        </w:rPr>
        <w:t xml:space="preserve">I </w:t>
      </w:r>
      <w:r w:rsidRPr="00DD6E80">
        <w:rPr>
          <w:rFonts w:cs="Times New Roman"/>
          <w:lang w:val="es-UY"/>
        </w:rPr>
        <w:t xml:space="preserve">Seminario </w:t>
      </w:r>
      <w:r w:rsidR="00C922BE" w:rsidRPr="00DD6E80">
        <w:rPr>
          <w:rFonts w:cs="Times New Roman"/>
          <w:lang w:val="es-UY"/>
        </w:rPr>
        <w:t xml:space="preserve">USP – Embajada </w:t>
      </w:r>
      <w:r w:rsidR="00E45C2D" w:rsidRPr="00DD6E80">
        <w:rPr>
          <w:rFonts w:cs="Times New Roman"/>
          <w:lang w:val="es-UY"/>
        </w:rPr>
        <w:t xml:space="preserve">- </w:t>
      </w:r>
      <w:r w:rsidRPr="00DD6E80">
        <w:rPr>
          <w:rFonts w:cs="Times New Roman"/>
          <w:lang w:val="es-UY"/>
        </w:rPr>
        <w:t xml:space="preserve">Brasil </w:t>
      </w:r>
      <w:r w:rsidR="00E45C2D" w:rsidRPr="00DD6E80">
        <w:rPr>
          <w:rFonts w:cs="Times New Roman"/>
          <w:lang w:val="es-UY"/>
        </w:rPr>
        <w:t>y</w:t>
      </w:r>
      <w:r w:rsidRPr="00DD6E80">
        <w:rPr>
          <w:rFonts w:cs="Times New Roman"/>
          <w:lang w:val="es-UY"/>
        </w:rPr>
        <w:t xml:space="preserve"> Uruguay en el paisaje del MERCOSUR </w:t>
      </w:r>
      <w:r w:rsidRPr="00DD6E80">
        <w:rPr>
          <w:rStyle w:val="Refdenotaderodap"/>
          <w:rFonts w:cs="Times New Roman"/>
        </w:rPr>
        <w:footnoteReference w:id="51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52"/>
      </w:r>
    </w:p>
    <w:p w14:paraId="119A8A36" w14:textId="77777777" w:rsidR="00B477DD" w:rsidRPr="00DD6E80" w:rsidRDefault="00B477DD" w:rsidP="009A301A">
      <w:pPr>
        <w:pStyle w:val="Footnote"/>
        <w:ind w:left="0" w:firstLine="0"/>
        <w:rPr>
          <w:rFonts w:cs="Times New Roman"/>
          <w:color w:val="000080"/>
          <w:sz w:val="24"/>
          <w:szCs w:val="24"/>
          <w:u w:val="single"/>
          <w:lang w:val="es-UY"/>
        </w:rPr>
      </w:pPr>
    </w:p>
    <w:p w14:paraId="70B4F316" w14:textId="1FDE5F22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30/06 – </w:t>
      </w:r>
      <w:r w:rsidR="002763C1" w:rsidRPr="00DD6E80">
        <w:rPr>
          <w:rFonts w:cs="Times New Roman"/>
          <w:b/>
          <w:bCs/>
          <w:u w:val="single"/>
          <w:lang w:val="es-UY"/>
        </w:rPr>
        <w:t>martes</w:t>
      </w:r>
    </w:p>
    <w:p w14:paraId="39D6841F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75976D07" w14:textId="27642DFC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10:00 – I </w:t>
      </w:r>
      <w:r w:rsidR="002763C1" w:rsidRPr="00DD6E80">
        <w:rPr>
          <w:rFonts w:cs="Times New Roman"/>
          <w:lang w:val="es-UY"/>
        </w:rPr>
        <w:t>Seminario</w:t>
      </w:r>
      <w:r w:rsidRPr="00DD6E80">
        <w:rPr>
          <w:rFonts w:cs="Times New Roman"/>
          <w:lang w:val="es-UY"/>
        </w:rPr>
        <w:t xml:space="preserve"> USP </w:t>
      </w:r>
      <w:r w:rsidR="000F1D18" w:rsidRPr="00DD6E80">
        <w:rPr>
          <w:rFonts w:cs="Times New Roman"/>
          <w:lang w:val="es-UY"/>
        </w:rPr>
        <w:t>- DGI</w:t>
      </w:r>
      <w:r w:rsidRPr="00DD6E80">
        <w:rPr>
          <w:rFonts w:cs="Times New Roman"/>
          <w:lang w:val="es-UY"/>
        </w:rPr>
        <w:t xml:space="preserve"> – Educación fiscal y cohesión socia</w:t>
      </w:r>
      <w:r w:rsidR="000F1D18" w:rsidRPr="00DD6E80">
        <w:rPr>
          <w:rFonts w:cs="Times New Roman"/>
          <w:lang w:val="es-UY"/>
        </w:rPr>
        <w:t>l</w:t>
      </w:r>
      <w:r w:rsidRPr="00DD6E80">
        <w:rPr>
          <w:rStyle w:val="Refdenotaderodap"/>
          <w:rFonts w:cs="Times New Roman"/>
        </w:rPr>
        <w:footnoteReference w:id="53"/>
      </w:r>
    </w:p>
    <w:p w14:paraId="4D3EA898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10:45 – El sistema de impuestos en Uruguay</w:t>
      </w:r>
      <w:r w:rsidRPr="00DD6E80">
        <w:rPr>
          <w:rStyle w:val="Refdenotaderodap"/>
          <w:rFonts w:cs="Times New Roman"/>
        </w:rPr>
        <w:footnoteReference w:id="54"/>
      </w:r>
    </w:p>
    <w:p w14:paraId="77D69D37" w14:textId="4CF7603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11:15 – </w:t>
      </w:r>
      <w:r w:rsidR="00042C3B" w:rsidRPr="00DD6E80">
        <w:rPr>
          <w:rFonts w:cs="Times New Roman"/>
          <w:lang w:val="es-UY"/>
        </w:rPr>
        <w:t>N</w:t>
      </w:r>
      <w:r w:rsidRPr="00DD6E80">
        <w:rPr>
          <w:rFonts w:cs="Times New Roman"/>
          <w:lang w:val="es-UY"/>
        </w:rPr>
        <w:t>ueva cultura tributaria</w:t>
      </w:r>
      <w:r w:rsidR="00042C3B" w:rsidRPr="00DD6E80">
        <w:rPr>
          <w:rFonts w:cs="Times New Roman"/>
          <w:lang w:val="es-UY"/>
        </w:rPr>
        <w:t xml:space="preserve"> y </w:t>
      </w:r>
      <w:r w:rsidRPr="00DD6E80">
        <w:rPr>
          <w:rFonts w:cs="Times New Roman"/>
          <w:lang w:val="es-UY"/>
        </w:rPr>
        <w:t xml:space="preserve">el Plan Ceibal </w:t>
      </w:r>
      <w:r w:rsidR="00042C3B" w:rsidRPr="00DD6E80">
        <w:rPr>
          <w:rFonts w:cs="Times New Roman"/>
          <w:lang w:val="es-UY"/>
        </w:rPr>
        <w:t>para la</w:t>
      </w:r>
      <w:r w:rsidRPr="00DD6E80">
        <w:rPr>
          <w:rFonts w:cs="Times New Roman"/>
          <w:lang w:val="es-UY"/>
        </w:rPr>
        <w:t xml:space="preserve"> cohesión social</w:t>
      </w:r>
      <w:r w:rsidRPr="00DD6E80">
        <w:rPr>
          <w:rStyle w:val="Refdenotaderodap"/>
          <w:rFonts w:cs="Times New Roman"/>
        </w:rPr>
        <w:footnoteReference w:id="55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56"/>
      </w:r>
    </w:p>
    <w:p w14:paraId="63B5C0EE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15:00 – Un paseo por el casco antiguo – Puerta de la Ciudadela y Plaza Independencia</w:t>
      </w:r>
    </w:p>
    <w:p w14:paraId="4EB75083" w14:textId="3BFE7B9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18:00 – Cena</w:t>
      </w:r>
    </w:p>
    <w:p w14:paraId="69989A90" w14:textId="77777777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</w:p>
    <w:p w14:paraId="1E6E7283" w14:textId="704943B6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01/07 </w:t>
      </w:r>
      <w:r w:rsidR="00D34124" w:rsidRPr="00DD6E80">
        <w:rPr>
          <w:rFonts w:cs="Times New Roman"/>
          <w:b/>
          <w:bCs/>
          <w:u w:val="single"/>
          <w:lang w:val="es-UY"/>
        </w:rPr>
        <w:t>–</w:t>
      </w:r>
      <w:r w:rsidRPr="00DD6E80">
        <w:rPr>
          <w:rFonts w:cs="Times New Roman"/>
          <w:b/>
          <w:bCs/>
          <w:u w:val="single"/>
          <w:lang w:val="es-UY"/>
        </w:rPr>
        <w:t xml:space="preserve"> </w:t>
      </w:r>
      <w:r w:rsidR="002763C1" w:rsidRPr="00DD6E80">
        <w:rPr>
          <w:rFonts w:cs="Times New Roman"/>
          <w:b/>
          <w:bCs/>
          <w:u w:val="single"/>
          <w:lang w:val="es-UY"/>
        </w:rPr>
        <w:t>miércoles</w:t>
      </w:r>
    </w:p>
    <w:p w14:paraId="40F72DB5" w14:textId="77777777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</w:p>
    <w:p w14:paraId="65A1560A" w14:textId="4F735266" w:rsidR="00B477DD" w:rsidRPr="00DD6E80" w:rsidRDefault="000259BB" w:rsidP="009A301A">
      <w:pPr>
        <w:pStyle w:val="Textbody"/>
        <w:spacing w:after="0"/>
        <w:rPr>
          <w:rFonts w:cs="Times New Roman"/>
          <w:bCs/>
          <w:lang w:val="es-UY"/>
        </w:rPr>
      </w:pPr>
      <w:r w:rsidRPr="00DD6E80">
        <w:rPr>
          <w:rFonts w:cs="Times New Roman"/>
          <w:bCs/>
          <w:lang w:val="es-UY"/>
        </w:rPr>
        <w:t>09</w:t>
      </w:r>
      <w:r w:rsidR="00B477DD" w:rsidRPr="00DD6E80">
        <w:rPr>
          <w:rFonts w:cs="Times New Roman"/>
          <w:bCs/>
          <w:lang w:val="es-UY"/>
        </w:rPr>
        <w:t>:00</w:t>
      </w:r>
      <w:r w:rsidR="00B477DD" w:rsidRPr="00DD6E80">
        <w:rPr>
          <w:rFonts w:cs="Times New Roman"/>
          <w:b/>
          <w:bCs/>
          <w:lang w:val="es-UY"/>
        </w:rPr>
        <w:t xml:space="preserve"> – </w:t>
      </w:r>
      <w:r w:rsidRPr="00DD6E80">
        <w:rPr>
          <w:rFonts w:cs="Times New Roman"/>
          <w:bCs/>
          <w:lang w:val="es-UY"/>
        </w:rPr>
        <w:t>E</w:t>
      </w:r>
      <w:r w:rsidR="00B477DD" w:rsidRPr="00DD6E80">
        <w:rPr>
          <w:rFonts w:cs="Times New Roman"/>
          <w:bCs/>
          <w:lang w:val="es-UY"/>
        </w:rPr>
        <w:t>valuación de actividades – nivelación</w:t>
      </w:r>
    </w:p>
    <w:p w14:paraId="2387A531" w14:textId="2D860248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15:00 – La casa tomada en una Casa </w:t>
      </w:r>
      <w:r w:rsidR="002763C1" w:rsidRPr="00DD6E80">
        <w:rPr>
          <w:rFonts w:cs="Times New Roman"/>
          <w:lang w:val="es-UY"/>
        </w:rPr>
        <w:t>Proderecho</w:t>
      </w:r>
      <w:r w:rsidRPr="00DD6E80">
        <w:rPr>
          <w:rStyle w:val="Refdenotaderodap"/>
          <w:rFonts w:cs="Times New Roman"/>
          <w:lang w:val="es-UY"/>
        </w:rPr>
        <w:footnoteReference w:id="57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  <w:lang w:val="es-UY"/>
        </w:rPr>
        <w:footnoteReference w:id="58"/>
      </w:r>
    </w:p>
    <w:p w14:paraId="25D901F9" w14:textId="7B6D34CD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15:15 – Mujeres en el Horno - L</w:t>
      </w:r>
      <w:r w:rsidR="00795A5A" w:rsidRPr="00DD6E80">
        <w:rPr>
          <w:rFonts w:cs="Times New Roman"/>
          <w:lang w:val="es-UY"/>
        </w:rPr>
        <w:t>a</w:t>
      </w:r>
      <w:r w:rsidRPr="00DD6E80">
        <w:rPr>
          <w:rFonts w:cs="Times New Roman"/>
          <w:lang w:val="es-UY"/>
        </w:rPr>
        <w:t>s políticas públicas de aborto</w:t>
      </w:r>
      <w:r w:rsidRPr="00DD6E80">
        <w:rPr>
          <w:rStyle w:val="Refdenotaderodap"/>
          <w:rFonts w:cs="Times New Roman"/>
          <w:lang w:val="es-UY"/>
        </w:rPr>
        <w:footnoteReference w:id="59"/>
      </w:r>
    </w:p>
    <w:p w14:paraId="112D77A4" w14:textId="6E07FA96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15:50 – </w:t>
      </w:r>
      <w:r w:rsidR="00F24E50" w:rsidRPr="00DD6E80">
        <w:rPr>
          <w:rFonts w:cs="Times New Roman"/>
          <w:lang w:val="es-UY"/>
        </w:rPr>
        <w:t>T</w:t>
      </w:r>
      <w:r w:rsidRPr="00DD6E80">
        <w:rPr>
          <w:rFonts w:cs="Times New Roman"/>
          <w:lang w:val="es-UY"/>
        </w:rPr>
        <w:t>ensión en la política pública de Marihuana</w:t>
      </w:r>
      <w:r w:rsidR="00F24E50" w:rsidRPr="00DD6E80">
        <w:rPr>
          <w:rFonts w:cs="Times New Roman"/>
          <w:lang w:val="es-UY"/>
        </w:rPr>
        <w:t xml:space="preserve"> y ‘no a </w:t>
      </w:r>
      <w:r w:rsidR="00FE5896" w:rsidRPr="00DD6E80">
        <w:rPr>
          <w:rFonts w:cs="Times New Roman"/>
          <w:lang w:val="es-UY"/>
        </w:rPr>
        <w:t>l</w:t>
      </w:r>
      <w:r w:rsidR="00F24E50" w:rsidRPr="00DD6E80">
        <w:rPr>
          <w:rFonts w:cs="Times New Roman"/>
          <w:lang w:val="es-UY"/>
        </w:rPr>
        <w:t>a baja!’</w:t>
      </w:r>
    </w:p>
    <w:p w14:paraId="18537B50" w14:textId="13C26A95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16:50 - Las ovejas negras</w:t>
      </w:r>
    </w:p>
    <w:p w14:paraId="201AC5B5" w14:textId="30E16BA5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20:00 - II Seminario USP y UNILAR</w:t>
      </w:r>
      <w:r w:rsidRPr="00DD6E80">
        <w:rPr>
          <w:rStyle w:val="Refdenotaderodap"/>
          <w:rFonts w:cs="Times New Roman"/>
          <w:lang w:val="es-UY"/>
        </w:rPr>
        <w:footnoteReference w:id="60"/>
      </w:r>
      <w:r w:rsidRPr="00DD6E80">
        <w:rPr>
          <w:rFonts w:cs="Times New Roman"/>
          <w:lang w:val="es-UY"/>
        </w:rPr>
        <w:t xml:space="preserve"> – Efectos social</w:t>
      </w:r>
      <w:r w:rsidR="00437E5E" w:rsidRPr="00DD6E80">
        <w:rPr>
          <w:rFonts w:cs="Times New Roman"/>
          <w:lang w:val="es-UY"/>
        </w:rPr>
        <w:t>es de las políticas públicas</w:t>
      </w:r>
    </w:p>
    <w:p w14:paraId="3E1F83A0" w14:textId="7D928DF9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20:00 – Efectos sociales de </w:t>
      </w:r>
      <w:r w:rsidR="002763C1" w:rsidRPr="00DD6E80">
        <w:rPr>
          <w:rFonts w:cs="Times New Roman"/>
          <w:lang w:val="es-UY"/>
        </w:rPr>
        <w:t>prohibicionismos</w:t>
      </w:r>
      <w:r w:rsidRPr="00DD6E80">
        <w:rPr>
          <w:rStyle w:val="Refdenotaderodap"/>
          <w:rFonts w:cs="Times New Roman"/>
        </w:rPr>
        <w:footnoteReference w:id="61"/>
      </w:r>
    </w:p>
    <w:p w14:paraId="5A0966EB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20:30 - La salud reproductiva: Condiciones para el ejercicio pleno de los derechos sexuales y reproductivos de toda la población</w:t>
      </w:r>
      <w:r w:rsidRPr="00DD6E80">
        <w:rPr>
          <w:rStyle w:val="Refdenotaderodap"/>
          <w:rFonts w:cs="Times New Roman"/>
          <w:lang w:val="es-UY"/>
        </w:rPr>
        <w:footnoteReference w:id="62"/>
      </w:r>
    </w:p>
    <w:p w14:paraId="35BE1E63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20:45 – La política de regulación de Marihuana</w:t>
      </w:r>
      <w:r w:rsidRPr="00DD6E80">
        <w:rPr>
          <w:rStyle w:val="Refdenotaderodap"/>
          <w:rFonts w:cs="Times New Roman"/>
          <w:lang w:val="es-UY"/>
        </w:rPr>
        <w:footnoteReference w:id="63"/>
      </w:r>
      <w:r w:rsidRPr="00DD6E80">
        <w:rPr>
          <w:rFonts w:cs="Times New Roman"/>
          <w:lang w:val="es-UY"/>
        </w:rPr>
        <w:t xml:space="preserve"> </w:t>
      </w:r>
      <w:r w:rsidRPr="00DD6E80">
        <w:rPr>
          <w:rStyle w:val="Refdenotaderodap"/>
          <w:rFonts w:cs="Times New Roman"/>
        </w:rPr>
        <w:footnoteReference w:id="64"/>
      </w:r>
    </w:p>
    <w:p w14:paraId="59A08DB6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21:30 - Estudios Interdisciplinarios Latinoamericanos: Temas y acciones</w:t>
      </w:r>
      <w:r w:rsidRPr="00DD6E80">
        <w:rPr>
          <w:rStyle w:val="Refdenotaderodap"/>
          <w:rFonts w:cs="Times New Roman"/>
        </w:rPr>
        <w:footnoteReference w:id="65"/>
      </w:r>
    </w:p>
    <w:p w14:paraId="7F695F79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47F142CD" w14:textId="59C80B22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02/07 – </w:t>
      </w:r>
      <w:r w:rsidR="00FE1F83" w:rsidRPr="00DD6E80">
        <w:rPr>
          <w:rFonts w:cs="Times New Roman"/>
          <w:b/>
          <w:bCs/>
          <w:u w:val="single"/>
          <w:lang w:val="es-UY"/>
        </w:rPr>
        <w:t>jueves</w:t>
      </w:r>
    </w:p>
    <w:p w14:paraId="48301CB6" w14:textId="77777777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</w:p>
    <w:p w14:paraId="78CA48E2" w14:textId="6A04CE46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  <w:r w:rsidRPr="00DD6E80">
        <w:rPr>
          <w:rFonts w:cs="Times New Roman"/>
          <w:bCs/>
          <w:lang w:val="es-UY"/>
        </w:rPr>
        <w:t>09:00</w:t>
      </w:r>
      <w:r w:rsidRPr="00DD6E80">
        <w:rPr>
          <w:rFonts w:cs="Times New Roman"/>
          <w:b/>
          <w:bCs/>
          <w:lang w:val="es-UY"/>
        </w:rPr>
        <w:t xml:space="preserve"> – </w:t>
      </w:r>
      <w:r w:rsidRPr="00DD6E80">
        <w:rPr>
          <w:rFonts w:cs="Times New Roman"/>
          <w:bCs/>
          <w:lang w:val="es-UY"/>
        </w:rPr>
        <w:t>Visita guiada</w:t>
      </w:r>
      <w:r w:rsidR="00D34124" w:rsidRPr="00DD6E80">
        <w:rPr>
          <w:rFonts w:cs="Times New Roman"/>
          <w:bCs/>
          <w:lang w:val="es-UY"/>
        </w:rPr>
        <w:t xml:space="preserve"> -</w:t>
      </w:r>
      <w:r w:rsidR="005000AD" w:rsidRPr="00DD6E80">
        <w:rPr>
          <w:rFonts w:cs="Times New Roman"/>
          <w:bCs/>
          <w:lang w:val="es-UY"/>
        </w:rPr>
        <w:t xml:space="preserve"> Parla</w:t>
      </w:r>
      <w:r w:rsidR="00437E5E" w:rsidRPr="00DD6E80">
        <w:rPr>
          <w:rFonts w:cs="Times New Roman"/>
          <w:bCs/>
          <w:lang w:val="es-UY"/>
        </w:rPr>
        <w:t>sur</w:t>
      </w:r>
    </w:p>
    <w:p w14:paraId="035AECFB" w14:textId="71D5FC04" w:rsidR="00B477DD" w:rsidRPr="00DD6E80" w:rsidRDefault="00B477DD" w:rsidP="009A301A">
      <w:pPr>
        <w:pStyle w:val="Textbody"/>
        <w:spacing w:after="0"/>
        <w:rPr>
          <w:rFonts w:cs="Times New Roman"/>
          <w:b/>
          <w:bCs/>
          <w:lang w:val="es-UY"/>
        </w:rPr>
      </w:pPr>
      <w:r w:rsidRPr="00DD6E80">
        <w:rPr>
          <w:rFonts w:cs="Times New Roman"/>
          <w:bCs/>
          <w:lang w:val="es-UY"/>
        </w:rPr>
        <w:lastRenderedPageBreak/>
        <w:t>10:00</w:t>
      </w:r>
      <w:r w:rsidRPr="00DD6E80">
        <w:rPr>
          <w:rFonts w:cs="Times New Roman"/>
          <w:b/>
          <w:bCs/>
          <w:lang w:val="es-UY"/>
        </w:rPr>
        <w:t xml:space="preserve"> </w:t>
      </w:r>
      <w:r w:rsidRPr="00DD6E80">
        <w:rPr>
          <w:rFonts w:cs="Times New Roman"/>
          <w:lang w:val="es-UY"/>
        </w:rPr>
        <w:t xml:space="preserve">– I Seminario USP </w:t>
      </w:r>
      <w:r w:rsidR="00437E5E" w:rsidRPr="00DD6E80">
        <w:rPr>
          <w:rFonts w:cs="Times New Roman"/>
          <w:lang w:val="es-UY"/>
        </w:rPr>
        <w:t>–</w:t>
      </w:r>
      <w:r w:rsidRPr="00DD6E80">
        <w:rPr>
          <w:rFonts w:cs="Times New Roman"/>
          <w:lang w:val="es-UY"/>
        </w:rPr>
        <w:t xml:space="preserve"> </w:t>
      </w:r>
      <w:r w:rsidR="00437E5E" w:rsidRPr="00DD6E80">
        <w:rPr>
          <w:rFonts w:cs="Times New Roman"/>
          <w:lang w:val="es-UY"/>
        </w:rPr>
        <w:t>Parlasur</w:t>
      </w:r>
      <w:r w:rsidRPr="00DD6E80">
        <w:rPr>
          <w:rStyle w:val="Refdenotaderodap"/>
          <w:rFonts w:cs="Times New Roman"/>
        </w:rPr>
        <w:footnoteReference w:id="66"/>
      </w:r>
      <w:r w:rsidRPr="00DD6E80">
        <w:rPr>
          <w:rFonts w:cs="Times New Roman"/>
          <w:lang w:val="es-UY"/>
        </w:rPr>
        <w:t xml:space="preserve"> Ciudadanía</w:t>
      </w:r>
      <w:r w:rsidRPr="00DD6E80">
        <w:rPr>
          <w:rStyle w:val="Refdenotaderodap"/>
          <w:rFonts w:cs="Times New Roman"/>
        </w:rPr>
        <w:footnoteReference w:id="67"/>
      </w:r>
    </w:p>
    <w:p w14:paraId="4D3126F1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13:00 - Almuerzo</w:t>
      </w:r>
      <w:r w:rsidRPr="00DD6E80">
        <w:rPr>
          <w:rStyle w:val="Refdenotaderodap"/>
          <w:rFonts w:cs="Times New Roman"/>
          <w:lang w:val="es-UY"/>
        </w:rPr>
        <w:footnoteReference w:id="68"/>
      </w:r>
    </w:p>
    <w:p w14:paraId="71AFD07A" w14:textId="737B474C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>15:00</w:t>
      </w:r>
      <w:r w:rsidRPr="00DD6E80">
        <w:rPr>
          <w:rFonts w:cs="Times New Roman"/>
          <w:lang w:val="es-UY"/>
        </w:rPr>
        <w:t xml:space="preserve"> – Parlamento uruguayo</w:t>
      </w:r>
      <w:r w:rsidRPr="00DD6E80">
        <w:rPr>
          <w:rStyle w:val="Refdenotaderodap"/>
          <w:rFonts w:cs="Times New Roman"/>
          <w:lang w:val="es-UY"/>
        </w:rPr>
        <w:footnoteReference w:id="69"/>
      </w:r>
    </w:p>
    <w:p w14:paraId="19491333" w14:textId="38E4D6E9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16:00 – Cámara de Senadores</w:t>
      </w:r>
      <w:r w:rsidRPr="00DD6E80">
        <w:rPr>
          <w:rStyle w:val="Refdenotaderodap"/>
          <w:rFonts w:cs="Times New Roman"/>
        </w:rPr>
        <w:footnoteReference w:id="70"/>
      </w:r>
    </w:p>
    <w:p w14:paraId="14D11781" w14:textId="77777777" w:rsidR="006012B6" w:rsidRPr="00DD6E80" w:rsidRDefault="006012B6" w:rsidP="009A301A">
      <w:pPr>
        <w:pStyle w:val="Textbody"/>
        <w:spacing w:after="0"/>
        <w:rPr>
          <w:rFonts w:cs="Times New Roman"/>
          <w:lang w:val="es-UY"/>
        </w:rPr>
      </w:pPr>
    </w:p>
    <w:p w14:paraId="23723D5B" w14:textId="0149AD39" w:rsidR="00B477DD" w:rsidRPr="00DD6E80" w:rsidRDefault="00B477DD" w:rsidP="009A301A">
      <w:pPr>
        <w:pStyle w:val="Standard"/>
        <w:rPr>
          <w:rFonts w:cs="Times New Roman"/>
          <w:b/>
          <w:bCs/>
          <w:u w:val="single"/>
          <w:lang w:val="es-UY"/>
        </w:rPr>
      </w:pPr>
      <w:r w:rsidRPr="00DD6E80">
        <w:rPr>
          <w:rFonts w:cs="Times New Roman"/>
          <w:b/>
          <w:bCs/>
          <w:u w:val="single"/>
          <w:lang w:val="es-UY"/>
        </w:rPr>
        <w:t xml:space="preserve">03/07 – </w:t>
      </w:r>
      <w:r w:rsidR="00FE1F83" w:rsidRPr="00DD6E80">
        <w:rPr>
          <w:rFonts w:cs="Times New Roman"/>
          <w:b/>
          <w:bCs/>
          <w:u w:val="single"/>
          <w:lang w:val="es-UY"/>
        </w:rPr>
        <w:t>viernes</w:t>
      </w:r>
    </w:p>
    <w:p w14:paraId="0FBDA811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</w:p>
    <w:p w14:paraId="79E55A3B" w14:textId="77777777" w:rsidR="00B477DD" w:rsidRPr="00DD6E80" w:rsidRDefault="00B477DD" w:rsidP="009A301A">
      <w:pPr>
        <w:pStyle w:val="Textbody"/>
        <w:spacing w:after="0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>10:00</w:t>
      </w:r>
      <w:r w:rsidRPr="00DD6E80">
        <w:rPr>
          <w:rFonts w:cs="Times New Roman"/>
          <w:lang w:val="es-UY"/>
        </w:rPr>
        <w:t xml:space="preserve"> – Las Relaciones exteriores de Uruguay </w:t>
      </w:r>
      <w:r w:rsidRPr="00DD6E80">
        <w:rPr>
          <w:rStyle w:val="Refdenotaderodap"/>
          <w:rFonts w:cs="Times New Roman"/>
          <w:bCs/>
        </w:rPr>
        <w:footnoteReference w:id="71"/>
      </w:r>
    </w:p>
    <w:p w14:paraId="6EC38344" w14:textId="24C7DABD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14: 00 – Funcionamiento del Poder Judicial </w:t>
      </w:r>
      <w:r w:rsidRPr="00DD6E80">
        <w:rPr>
          <w:rStyle w:val="Refdenotaderodap"/>
          <w:rFonts w:cs="Times New Roman"/>
        </w:rPr>
        <w:footnoteReference w:id="72"/>
      </w:r>
      <w:r w:rsidRPr="00DD6E80">
        <w:rPr>
          <w:rFonts w:cs="Times New Roman"/>
          <w:lang w:val="es-UY"/>
        </w:rPr>
        <w:t xml:space="preserve"> y </w:t>
      </w:r>
    </w:p>
    <w:p w14:paraId="5D8FAF07" w14:textId="31249900" w:rsidR="00B477DD" w:rsidRPr="00DD6E80" w:rsidRDefault="00B477DD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17:00 – Evaluación </w:t>
      </w:r>
      <w:r w:rsidR="00994569" w:rsidRPr="00DD6E80">
        <w:rPr>
          <w:rFonts w:cs="Times New Roman"/>
          <w:lang w:val="es-UY"/>
        </w:rPr>
        <w:t>– Síntesis</w:t>
      </w:r>
    </w:p>
    <w:p w14:paraId="1D185634" w14:textId="77777777" w:rsidR="00B477DD" w:rsidRPr="00DD6E80" w:rsidRDefault="00B477DD" w:rsidP="009A301A">
      <w:pPr>
        <w:pStyle w:val="Standard"/>
        <w:rPr>
          <w:rFonts w:cs="Times New Roman"/>
          <w:lang w:val="es-UY"/>
        </w:rPr>
      </w:pPr>
    </w:p>
    <w:p w14:paraId="49AFC9DA" w14:textId="462C3ED5" w:rsidR="00B477DD" w:rsidRPr="0062605C" w:rsidRDefault="00B477DD" w:rsidP="009A301A">
      <w:pPr>
        <w:pStyle w:val="Standard"/>
        <w:rPr>
          <w:rFonts w:cs="Times New Roman"/>
          <w:b/>
          <w:bCs/>
          <w:u w:val="single"/>
        </w:rPr>
      </w:pPr>
      <w:r w:rsidRPr="0062605C">
        <w:rPr>
          <w:rFonts w:cs="Times New Roman"/>
          <w:b/>
          <w:bCs/>
          <w:u w:val="single"/>
        </w:rPr>
        <w:t xml:space="preserve">04/07 – </w:t>
      </w:r>
      <w:r w:rsidR="00E56560" w:rsidRPr="0062605C">
        <w:rPr>
          <w:rFonts w:cs="Times New Roman"/>
          <w:b/>
          <w:bCs/>
          <w:u w:val="single"/>
        </w:rPr>
        <w:t>Sábado</w:t>
      </w:r>
    </w:p>
    <w:p w14:paraId="650CA258" w14:textId="0D32A028" w:rsidR="00994569" w:rsidRPr="0062605C" w:rsidRDefault="00994569" w:rsidP="009A301A">
      <w:pPr>
        <w:pStyle w:val="Standard"/>
        <w:rPr>
          <w:rFonts w:cs="Times New Roman"/>
          <w:b/>
          <w:bCs/>
          <w:u w:val="single"/>
        </w:rPr>
      </w:pPr>
    </w:p>
    <w:p w14:paraId="6A36C4AB" w14:textId="77777777" w:rsidR="00396D76" w:rsidRPr="0062605C" w:rsidRDefault="00396D76" w:rsidP="009A301A">
      <w:pPr>
        <w:pStyle w:val="Standard"/>
        <w:rPr>
          <w:rFonts w:cs="Times New Roman"/>
          <w:bCs/>
        </w:rPr>
      </w:pPr>
    </w:p>
    <w:p w14:paraId="58854CFF" w14:textId="33854172" w:rsidR="00B477DD" w:rsidRPr="0062605C" w:rsidRDefault="00B477DD" w:rsidP="009A301A">
      <w:pPr>
        <w:pStyle w:val="Standard"/>
        <w:rPr>
          <w:rFonts w:cs="Times New Roman"/>
          <w:b/>
          <w:bCs/>
          <w:u w:val="single"/>
        </w:rPr>
      </w:pPr>
      <w:r w:rsidRPr="0062605C">
        <w:rPr>
          <w:rFonts w:cs="Times New Roman"/>
          <w:b/>
          <w:bCs/>
          <w:u w:val="single"/>
        </w:rPr>
        <w:t xml:space="preserve">08-12:00 </w:t>
      </w:r>
      <w:r w:rsidRPr="0062605C">
        <w:rPr>
          <w:rFonts w:cs="Times New Roman"/>
        </w:rPr>
        <w:t xml:space="preserve">– </w:t>
      </w:r>
      <w:r w:rsidR="00E56560" w:rsidRPr="0062605C">
        <w:rPr>
          <w:rFonts w:cs="Times New Roman"/>
        </w:rPr>
        <w:t>Atividades</w:t>
      </w:r>
      <w:r w:rsidRPr="0062605C">
        <w:rPr>
          <w:rFonts w:cs="Times New Roman"/>
        </w:rPr>
        <w:t xml:space="preserve"> </w:t>
      </w:r>
      <w:r w:rsidR="00E56560" w:rsidRPr="0062605C">
        <w:rPr>
          <w:rFonts w:cs="Times New Roman"/>
        </w:rPr>
        <w:t>cultuares</w:t>
      </w:r>
    </w:p>
    <w:p w14:paraId="0CE7BE03" w14:textId="66C2BFAA" w:rsidR="00B477DD" w:rsidRPr="00DD6E80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</w:rPr>
        <w:t xml:space="preserve">12:00 – </w:t>
      </w:r>
      <w:r w:rsidR="00FE1F83" w:rsidRPr="00DD6E80">
        <w:rPr>
          <w:rFonts w:cs="Times New Roman"/>
        </w:rPr>
        <w:t>Checkout</w:t>
      </w:r>
    </w:p>
    <w:p w14:paraId="317137BB" w14:textId="7A4393F7" w:rsidR="00B477DD" w:rsidRPr="00DD6E80" w:rsidRDefault="00B477DD" w:rsidP="009A301A">
      <w:pPr>
        <w:pStyle w:val="Footnote"/>
        <w:rPr>
          <w:rFonts w:cs="Times New Roman"/>
          <w:sz w:val="24"/>
          <w:szCs w:val="24"/>
        </w:rPr>
      </w:pPr>
      <w:r w:rsidRPr="00DD6E80">
        <w:rPr>
          <w:rFonts w:cs="Times New Roman"/>
          <w:sz w:val="24"/>
          <w:szCs w:val="24"/>
        </w:rPr>
        <w:t xml:space="preserve">14:30 – </w:t>
      </w:r>
      <w:r w:rsidR="00D34124" w:rsidRPr="00DD6E80">
        <w:rPr>
          <w:rFonts w:cs="Times New Roman"/>
          <w:sz w:val="24"/>
          <w:szCs w:val="24"/>
        </w:rPr>
        <w:t>A</w:t>
      </w:r>
      <w:r w:rsidRPr="00DD6E80">
        <w:rPr>
          <w:rFonts w:cs="Times New Roman"/>
          <w:sz w:val="24"/>
          <w:szCs w:val="24"/>
        </w:rPr>
        <w:t>utobus Aeropuerto</w:t>
      </w:r>
    </w:p>
    <w:p w14:paraId="5F73D514" w14:textId="637018EC" w:rsidR="00B477DD" w:rsidRPr="00DD6E80" w:rsidRDefault="00B477DD" w:rsidP="009A301A">
      <w:pPr>
        <w:pStyle w:val="Textbody"/>
        <w:spacing w:after="0"/>
        <w:rPr>
          <w:rFonts w:cs="Times New Roman"/>
        </w:rPr>
      </w:pPr>
      <w:r w:rsidRPr="00DD6E80">
        <w:rPr>
          <w:rFonts w:cs="Times New Roman"/>
        </w:rPr>
        <w:t>20:05 São Paulo - Dispersión</w:t>
      </w:r>
    </w:p>
    <w:p w14:paraId="3B4A3989" w14:textId="298E2299" w:rsidR="002313E7" w:rsidRPr="00DD6E80" w:rsidRDefault="002313E7" w:rsidP="009A301A">
      <w:pPr>
        <w:pStyle w:val="Standard"/>
        <w:rPr>
          <w:rFonts w:cs="Times New Roman"/>
        </w:rPr>
      </w:pPr>
    </w:p>
    <w:p w14:paraId="65DD5F83" w14:textId="57752CDB" w:rsidR="004650F6" w:rsidRPr="00DD6E80" w:rsidRDefault="001D37C7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>Conclusiones</w:t>
      </w:r>
    </w:p>
    <w:p w14:paraId="4546B4BC" w14:textId="77777777" w:rsidR="001D37C7" w:rsidRPr="00DD6E80" w:rsidRDefault="001D37C7" w:rsidP="009A301A">
      <w:pPr>
        <w:pStyle w:val="Standard"/>
        <w:rPr>
          <w:rFonts w:cs="Times New Roman"/>
          <w:lang w:val="es-UY"/>
        </w:rPr>
      </w:pPr>
    </w:p>
    <w:p w14:paraId="7B249E7D" w14:textId="429E59F8" w:rsidR="009B1FE9" w:rsidRPr="00DD6E80" w:rsidRDefault="008376BB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Los objetivos </w:t>
      </w:r>
      <w:r w:rsidR="004C347F" w:rsidRPr="00DD6E80">
        <w:rPr>
          <w:rFonts w:cs="Times New Roman"/>
          <w:lang w:val="es-UY"/>
        </w:rPr>
        <w:t xml:space="preserve">de La Ciudad Constitucional Montevideo </w:t>
      </w:r>
      <w:r w:rsidRPr="00DD6E80">
        <w:rPr>
          <w:rFonts w:cs="Times New Roman"/>
          <w:lang w:val="es-UY"/>
        </w:rPr>
        <w:t>se lograron</w:t>
      </w:r>
      <w:r w:rsidR="008C104F" w:rsidRPr="00DD6E80">
        <w:rPr>
          <w:rFonts w:cs="Times New Roman"/>
          <w:lang w:val="es-UY"/>
        </w:rPr>
        <w:t>, por la</w:t>
      </w:r>
      <w:r w:rsidR="006A16A4" w:rsidRPr="00DD6E80">
        <w:rPr>
          <w:rFonts w:cs="Times New Roman"/>
          <w:lang w:val="es-UY"/>
        </w:rPr>
        <w:t xml:space="preserve"> integración humana singular </w:t>
      </w:r>
      <w:r w:rsidR="007402A8" w:rsidRPr="00DD6E80">
        <w:rPr>
          <w:rFonts w:cs="Times New Roman"/>
          <w:lang w:val="es-UY"/>
        </w:rPr>
        <w:t>y</w:t>
      </w:r>
      <w:r w:rsidR="006A16A4" w:rsidRPr="00DD6E80">
        <w:rPr>
          <w:rFonts w:cs="Times New Roman"/>
          <w:lang w:val="es-UY"/>
        </w:rPr>
        <w:t xml:space="preserve"> incremento del proceso de integración </w:t>
      </w:r>
      <w:r w:rsidR="00EF0874" w:rsidRPr="00DD6E80">
        <w:rPr>
          <w:rFonts w:cs="Times New Roman"/>
          <w:lang w:val="es-UY"/>
        </w:rPr>
        <w:t>y</w:t>
      </w:r>
      <w:r w:rsidR="006A16A4" w:rsidRPr="00DD6E80">
        <w:rPr>
          <w:rFonts w:cs="Times New Roman"/>
          <w:lang w:val="es-UY"/>
        </w:rPr>
        <w:t xml:space="preserve"> formación progresiva de una ciudadanía regional. </w:t>
      </w:r>
      <w:r w:rsidR="007402A8" w:rsidRPr="00DD6E80">
        <w:rPr>
          <w:rFonts w:cs="Times New Roman"/>
          <w:lang w:val="es-UY"/>
        </w:rPr>
        <w:t>Nuevas legitimidades en los</w:t>
      </w:r>
      <w:r w:rsidR="00292940" w:rsidRPr="00DD6E80">
        <w:rPr>
          <w:rFonts w:cs="Times New Roman"/>
          <w:lang w:val="es-UY"/>
        </w:rPr>
        <w:t xml:space="preserve"> flujos culturales y un nuevo transito geopolítico que </w:t>
      </w:r>
      <w:r w:rsidR="00292940" w:rsidRPr="00DD6E80">
        <w:rPr>
          <w:rFonts w:cs="Times New Roman"/>
          <w:lang w:val="es-UY"/>
        </w:rPr>
        <w:lastRenderedPageBreak/>
        <w:t>privileg</w:t>
      </w:r>
      <w:r w:rsidR="0084673E" w:rsidRPr="00DD6E80">
        <w:rPr>
          <w:rFonts w:cs="Times New Roman"/>
          <w:lang w:val="es-UY"/>
        </w:rPr>
        <w:t>ie</w:t>
      </w:r>
      <w:r w:rsidR="009B1FE9" w:rsidRPr="00DD6E80">
        <w:rPr>
          <w:rFonts w:cs="Times New Roman"/>
          <w:lang w:val="es-UY"/>
        </w:rPr>
        <w:t xml:space="preserve"> </w:t>
      </w:r>
      <w:r w:rsidR="00292940" w:rsidRPr="00DD6E80">
        <w:rPr>
          <w:rFonts w:cs="Times New Roman"/>
          <w:lang w:val="es-UY"/>
        </w:rPr>
        <w:t>las relaciones Sur-Sur</w:t>
      </w:r>
      <w:r w:rsidR="00C232EE" w:rsidRPr="00DD6E80">
        <w:rPr>
          <w:rFonts w:cs="Times New Roman"/>
          <w:lang w:val="es-UY"/>
        </w:rPr>
        <w:t>,</w:t>
      </w:r>
      <w:r w:rsidR="009B1FE9" w:rsidRPr="00DD6E80">
        <w:rPr>
          <w:rFonts w:cs="Times New Roman"/>
          <w:lang w:val="es-UY"/>
        </w:rPr>
        <w:t xml:space="preserve"> la idea de una universidad necesaria</w:t>
      </w:r>
      <w:r w:rsidR="00C232EE" w:rsidRPr="00DD6E80">
        <w:rPr>
          <w:rFonts w:cs="Times New Roman"/>
          <w:lang w:val="es-UY"/>
        </w:rPr>
        <w:t>, un poco diferente de la tradicional.</w:t>
      </w:r>
    </w:p>
    <w:p w14:paraId="369209D4" w14:textId="0739FB80" w:rsidR="00596423" w:rsidRPr="00DD6E80" w:rsidRDefault="00596423" w:rsidP="009A301A">
      <w:pPr>
        <w:pStyle w:val="Standard"/>
        <w:ind w:firstLine="709"/>
        <w:rPr>
          <w:rFonts w:cs="Times New Roman"/>
          <w:lang w:val="es-UY"/>
        </w:rPr>
      </w:pPr>
      <w:r w:rsidRPr="00DD6E80">
        <w:rPr>
          <w:rFonts w:cs="Times New Roman"/>
          <w:lang w:val="es-UY"/>
        </w:rPr>
        <w:t xml:space="preserve">La </w:t>
      </w:r>
      <w:r w:rsidR="00DA1DDF" w:rsidRPr="00DD6E80">
        <w:rPr>
          <w:rFonts w:cs="Times New Roman"/>
          <w:lang w:val="es-UY"/>
        </w:rPr>
        <w:t>posibilidad</w:t>
      </w:r>
      <w:r w:rsidRPr="00DD6E80">
        <w:rPr>
          <w:rFonts w:cs="Times New Roman"/>
          <w:lang w:val="es-UY"/>
        </w:rPr>
        <w:t xml:space="preserve"> de tener contacto con el funcionamiento de las principales instituciones políticas y administrativas de </w:t>
      </w:r>
      <w:r w:rsidR="00DA1DDF" w:rsidRPr="00DD6E80">
        <w:rPr>
          <w:rFonts w:cs="Times New Roman"/>
          <w:lang w:val="es-UY"/>
        </w:rPr>
        <w:t>un</w:t>
      </w:r>
      <w:r w:rsidRPr="00DD6E80">
        <w:rPr>
          <w:rFonts w:cs="Times New Roman"/>
          <w:lang w:val="es-UY"/>
        </w:rPr>
        <w:t xml:space="preserve"> país hermano, y de los órganos de integración del MERCOSUR, puede ser de </w:t>
      </w:r>
      <w:r w:rsidR="00DA1DDF" w:rsidRPr="00DD6E80">
        <w:rPr>
          <w:rFonts w:cs="Times New Roman"/>
          <w:lang w:val="es-UY"/>
        </w:rPr>
        <w:t>gran</w:t>
      </w:r>
      <w:r w:rsidRPr="00DD6E80">
        <w:rPr>
          <w:rFonts w:cs="Times New Roman"/>
          <w:lang w:val="es-UY"/>
        </w:rPr>
        <w:t xml:space="preserve"> utilidad para la formación de nuestros estudiantes</w:t>
      </w:r>
      <w:r w:rsidR="000F5AC4" w:rsidRPr="00DD6E80">
        <w:rPr>
          <w:rFonts w:cs="Times New Roman"/>
          <w:lang w:val="es-UY"/>
        </w:rPr>
        <w:t>, una lección de vida y de ciudadanía regional.</w:t>
      </w:r>
    </w:p>
    <w:p w14:paraId="603E426B" w14:textId="52B2AB22" w:rsidR="00C33036" w:rsidRPr="00DD6E80" w:rsidRDefault="00C33036" w:rsidP="009A301A">
      <w:pPr>
        <w:pStyle w:val="Standard"/>
        <w:rPr>
          <w:rFonts w:cs="Times New Roman"/>
          <w:lang w:val="es-UY"/>
        </w:rPr>
      </w:pPr>
    </w:p>
    <w:p w14:paraId="2B5C1550" w14:textId="3B09207D" w:rsidR="00CC21FC" w:rsidRPr="00DD6E80" w:rsidRDefault="00CC21FC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>Referencias</w:t>
      </w:r>
    </w:p>
    <w:p w14:paraId="38AD4EC3" w14:textId="6BB36A2D" w:rsidR="00CC21FC" w:rsidRPr="00DD6E80" w:rsidRDefault="00CC21FC" w:rsidP="009A301A">
      <w:pPr>
        <w:pStyle w:val="Standard"/>
        <w:rPr>
          <w:rFonts w:cs="Times New Roman"/>
        </w:rPr>
      </w:pPr>
    </w:p>
    <w:p w14:paraId="783BA29C" w14:textId="73523DD9" w:rsidR="00A55929" w:rsidRPr="00DD6E80" w:rsidRDefault="00A55929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BRASIL. Ministério das Relações Exteriores. </w:t>
      </w:r>
      <w:r w:rsidRPr="00DD6E80">
        <w:rPr>
          <w:rFonts w:cs="Times New Roman"/>
          <w:b/>
        </w:rPr>
        <w:t>Mundo Afora – políticas de internacionalização de universidades</w:t>
      </w:r>
      <w:r w:rsidRPr="00DD6E80">
        <w:rPr>
          <w:rFonts w:cs="Times New Roman"/>
        </w:rPr>
        <w:t xml:space="preserve">. Brasília: MRE, nº 9, </w:t>
      </w:r>
      <w:r w:rsidR="00DA1DDF" w:rsidRPr="00DD6E80">
        <w:rPr>
          <w:rFonts w:cs="Times New Roman"/>
        </w:rPr>
        <w:t>set.</w:t>
      </w:r>
      <w:r w:rsidRPr="00DD6E80">
        <w:rPr>
          <w:rFonts w:cs="Times New Roman"/>
        </w:rPr>
        <w:t xml:space="preserve"> 2012. </w:t>
      </w:r>
    </w:p>
    <w:p w14:paraId="2D7797DF" w14:textId="6C419DF9" w:rsidR="00F71C8B" w:rsidRPr="00DD6E80" w:rsidRDefault="00F509A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DANZA, Andrés; TUBLVITZ, Ernesto. </w:t>
      </w:r>
      <w:r w:rsidRPr="00DD6E80">
        <w:rPr>
          <w:rFonts w:cs="Times New Roman"/>
          <w:b/>
        </w:rPr>
        <w:t>Una oveja negra al poder – Confesiones e intimidades de Pepe Mujica</w:t>
      </w:r>
      <w:r w:rsidRPr="00DD6E80">
        <w:rPr>
          <w:rFonts w:cs="Times New Roman"/>
        </w:rPr>
        <w:t>. 4 ed. Montevideo, 2015.</w:t>
      </w:r>
    </w:p>
    <w:p w14:paraId="63AA754F" w14:textId="01216A55" w:rsidR="00F71C8B" w:rsidRPr="0062605C" w:rsidRDefault="00F71C8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</w:rPr>
        <w:t xml:space="preserve">NERLING, M. A. </w:t>
      </w:r>
      <w:r w:rsidRPr="00DD6E80">
        <w:rPr>
          <w:rFonts w:cs="Times New Roman"/>
          <w:b/>
          <w:bCs/>
        </w:rPr>
        <w:t>Autonomia universitária e reforma administrativa: Um texto para discussão.</w:t>
      </w:r>
      <w:r w:rsidRPr="00DD6E80">
        <w:rPr>
          <w:rFonts w:cs="Times New Roman"/>
        </w:rPr>
        <w:t xml:space="preserve"> Faculdade de Direito da UNB, coleção "O que se pensa na Colina</w:t>
      </w:r>
      <w:r w:rsidR="00DA1DDF" w:rsidRPr="00DD6E80">
        <w:rPr>
          <w:rFonts w:cs="Times New Roman"/>
        </w:rPr>
        <w:t>”;</w:t>
      </w:r>
      <w:r w:rsidRPr="00DD6E80">
        <w:rPr>
          <w:rFonts w:cs="Times New Roman"/>
        </w:rPr>
        <w:t xml:space="preserve"> Brasília: Fac. de Direito UNB, v. Vol. </w:t>
      </w:r>
      <w:r w:rsidRPr="0062605C">
        <w:rPr>
          <w:rFonts w:cs="Times New Roman"/>
          <w:lang w:val="es-UY"/>
        </w:rPr>
        <w:t>I, 2001, p. 69-86.</w:t>
      </w:r>
    </w:p>
    <w:p w14:paraId="058C5D7A" w14:textId="5E9BFB1D" w:rsidR="00F71C8B" w:rsidRPr="00DD6E80" w:rsidRDefault="00F71C8B" w:rsidP="009A301A">
      <w:pPr>
        <w:pStyle w:val="Standard"/>
        <w:rPr>
          <w:rFonts w:cs="Times New Roman"/>
          <w:lang w:val="es-UY"/>
        </w:rPr>
      </w:pPr>
      <w:r w:rsidRPr="00DD6E80">
        <w:rPr>
          <w:rFonts w:cs="Times New Roman"/>
          <w:bCs/>
          <w:lang w:val="es-UY"/>
        </w:rPr>
        <w:t xml:space="preserve">____. </w:t>
      </w:r>
      <w:r w:rsidRPr="00DD6E80">
        <w:rPr>
          <w:rFonts w:cs="Times New Roman"/>
          <w:b/>
          <w:bCs/>
          <w:lang w:val="es-UY"/>
        </w:rPr>
        <w:t>Servicios de revisión teórica de la propuesta de Diplomado en Educación Fiscal, Transparencia y Acceso a la Información Pública en El Salvador para su vinculación en el programa de Educación Fiscal y con la iniciativa Ciudad Constitucional.</w:t>
      </w:r>
      <w:r w:rsidRPr="00DD6E80">
        <w:rPr>
          <w:rFonts w:cs="Times New Roman"/>
          <w:lang w:val="es-UY"/>
        </w:rPr>
        <w:t xml:space="preserve"> EUROsociAL II-ESAF-FIIAPP-USP. Cooperación Internacional. Ministerio de Hacienda de El </w:t>
      </w:r>
      <w:r w:rsidR="00C94977" w:rsidRPr="00DD6E80">
        <w:rPr>
          <w:rFonts w:cs="Times New Roman"/>
          <w:lang w:val="es-UY"/>
        </w:rPr>
        <w:t>Salvador</w:t>
      </w:r>
      <w:r w:rsidRPr="00DD6E80">
        <w:rPr>
          <w:rFonts w:cs="Times New Roman"/>
          <w:lang w:val="es-UY"/>
        </w:rPr>
        <w:t>. MH Programa Eurosocial II,. Proyecto 40654. Fortalecimiento de los programas de Educación Fiscal de América Latina San Salvador, 2014, Mimeo.</w:t>
      </w:r>
    </w:p>
    <w:p w14:paraId="74EAB835" w14:textId="343FA988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  <w:lang w:val="es-UY"/>
        </w:rPr>
        <w:t xml:space="preserve">____. </w:t>
      </w:r>
      <w:r w:rsidRPr="00DD6E80">
        <w:rPr>
          <w:rFonts w:cs="Times New Roman"/>
          <w:b/>
          <w:bCs/>
          <w:lang w:val="es-UY"/>
        </w:rPr>
        <w:t>La ciudad consti</w:t>
      </w:r>
      <w:r w:rsidR="00C94977">
        <w:rPr>
          <w:rFonts w:cs="Times New Roman"/>
          <w:b/>
          <w:bCs/>
          <w:lang w:val="es-UY"/>
        </w:rPr>
        <w:t>tu</w:t>
      </w:r>
      <w:r w:rsidRPr="00DD6E80">
        <w:rPr>
          <w:rFonts w:cs="Times New Roman"/>
          <w:b/>
          <w:bCs/>
          <w:lang w:val="es-UY"/>
        </w:rPr>
        <w:t>cional: Capital de la República</w:t>
      </w:r>
      <w:r w:rsidRPr="00DD6E80">
        <w:rPr>
          <w:rFonts w:cs="Times New Roman"/>
          <w:lang w:val="es-UY"/>
        </w:rPr>
        <w:t>. In: EUROsociAL II – FIIAPP Fortalecimiento de los Programas de Educación Fiscal</w:t>
      </w:r>
      <w:r w:rsidR="00CA01CC" w:rsidRPr="00DD6E80">
        <w:rPr>
          <w:rFonts w:cs="Times New Roman"/>
          <w:lang w:val="es-UY"/>
        </w:rPr>
        <w:t xml:space="preserve">. </w:t>
      </w:r>
      <w:r w:rsidRPr="00DD6E80">
        <w:rPr>
          <w:rFonts w:cs="Times New Roman"/>
          <w:lang w:val="es-UY"/>
        </w:rPr>
        <w:t xml:space="preserve">Taller internacional sobre mejores prácticas de Educación Fiscal en la Unión Europea y América Latina. </w:t>
      </w:r>
      <w:r w:rsidRPr="00DD6E80">
        <w:rPr>
          <w:rFonts w:cs="Times New Roman"/>
        </w:rPr>
        <w:t>Ciudad de México-DF, 21-24/10/2014.</w:t>
      </w:r>
    </w:p>
    <w:p w14:paraId="6BA9AD81" w14:textId="6BDAF546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____ </w:t>
      </w:r>
      <w:r w:rsidRPr="00DD6E80">
        <w:rPr>
          <w:rFonts w:cs="Times New Roman"/>
          <w:b/>
          <w:bCs/>
        </w:rPr>
        <w:t xml:space="preserve">A 'cidade constitucional' como metodologia de ensino, extensão e pesquisa. </w:t>
      </w:r>
      <w:r w:rsidRPr="00DD6E80">
        <w:rPr>
          <w:rFonts w:cs="Times New Roman"/>
        </w:rPr>
        <w:t xml:space="preserve">São Paulo: III Simpósio Temático da </w:t>
      </w:r>
      <w:r w:rsidR="00511375" w:rsidRPr="00DD6E80">
        <w:rPr>
          <w:rFonts w:cs="Times New Roman"/>
        </w:rPr>
        <w:t>Pró-reitora</w:t>
      </w:r>
      <w:r w:rsidRPr="00DD6E80">
        <w:rPr>
          <w:rFonts w:cs="Times New Roman"/>
        </w:rPr>
        <w:t xml:space="preserve"> de Graduação - A Docência na USP: Desafios e Inovações, CAP-PRO-G, 2014, Mimeo. http://www.prg.usp.br/?page_id=16662.</w:t>
      </w:r>
    </w:p>
    <w:p w14:paraId="6E4CB6E2" w14:textId="57382745" w:rsidR="00741EBD" w:rsidRPr="00DD6E80" w:rsidRDefault="00473F1A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____; ANDRADE, D. R. </w:t>
      </w:r>
      <w:r w:rsidR="00955DB6" w:rsidRPr="00DD6E80">
        <w:rPr>
          <w:rFonts w:cs="Times New Roman"/>
          <w:b/>
        </w:rPr>
        <w:t>A cidade constitucional: capital da República X</w:t>
      </w:r>
      <w:r w:rsidR="00955DB6" w:rsidRPr="00DD6E80">
        <w:rPr>
          <w:rFonts w:cs="Times New Roman"/>
        </w:rPr>
        <w:t>. Brasília:</w:t>
      </w:r>
      <w:r w:rsidR="00F71C8B" w:rsidRPr="00DD6E80">
        <w:rPr>
          <w:rFonts w:cs="Times New Roman"/>
        </w:rPr>
        <w:t xml:space="preserve"> GPP/EACH/USP, ACH3666, 201</w:t>
      </w:r>
      <w:r w:rsidR="008C6988" w:rsidRPr="00DD6E80">
        <w:rPr>
          <w:rFonts w:cs="Times New Roman"/>
        </w:rPr>
        <w:t>6</w:t>
      </w:r>
      <w:r w:rsidR="00F71C8B" w:rsidRPr="00DD6E80">
        <w:rPr>
          <w:rFonts w:cs="Times New Roman"/>
        </w:rPr>
        <w:t>, Mimeo.</w:t>
      </w:r>
    </w:p>
    <w:p w14:paraId="112A8560" w14:textId="7473FBB8" w:rsidR="00741EBD" w:rsidRPr="0062605C" w:rsidRDefault="00474B01" w:rsidP="009A301A">
      <w:pPr>
        <w:pStyle w:val="Standard"/>
        <w:rPr>
          <w:rFonts w:cs="Times New Roman"/>
        </w:rPr>
      </w:pPr>
      <w:r w:rsidRPr="0062605C">
        <w:rPr>
          <w:rFonts w:cs="Times New Roman"/>
          <w:lang w:val="es-UY"/>
        </w:rPr>
        <w:t>PEÑA, I</w:t>
      </w:r>
      <w:r w:rsidR="00E30944" w:rsidRPr="0062605C">
        <w:rPr>
          <w:rFonts w:cs="Times New Roman"/>
          <w:lang w:val="es-UY"/>
        </w:rPr>
        <w:t xml:space="preserve">saac Alejandro Santana. </w:t>
      </w:r>
      <w:r w:rsidR="00E30944" w:rsidRPr="00DD6E80">
        <w:rPr>
          <w:rFonts w:cs="Times New Roman"/>
          <w:b/>
          <w:lang w:val="es-UY"/>
        </w:rPr>
        <w:t>Ciudadanía del MERCOSUR: avances en su construcción y consolidación</w:t>
      </w:r>
      <w:r w:rsidR="001C6915" w:rsidRPr="00DD6E80">
        <w:rPr>
          <w:rFonts w:cs="Times New Roman"/>
          <w:lang w:val="es-UY"/>
        </w:rPr>
        <w:t xml:space="preserve">. </w:t>
      </w:r>
      <w:r w:rsidR="001C6915" w:rsidRPr="0062605C">
        <w:rPr>
          <w:rFonts w:cs="Times New Roman"/>
        </w:rPr>
        <w:t xml:space="preserve">In: </w:t>
      </w:r>
      <w:r w:rsidR="00741EBD" w:rsidRPr="0062605C">
        <w:rPr>
          <w:rFonts w:cs="Times New Roman"/>
        </w:rPr>
        <w:t>Revista MERCOSUR de políticas sociales - ISSN 2523-0891 (</w:t>
      </w:r>
      <w:r w:rsidR="00E72234" w:rsidRPr="0062605C">
        <w:rPr>
          <w:rFonts w:cs="Times New Roman"/>
        </w:rPr>
        <w:t>impresso</w:t>
      </w:r>
      <w:r w:rsidR="00741EBD" w:rsidRPr="0062605C">
        <w:rPr>
          <w:rFonts w:cs="Times New Roman"/>
        </w:rPr>
        <w:t xml:space="preserve">) </w:t>
      </w:r>
      <w:r w:rsidR="00E72234" w:rsidRPr="0062605C">
        <w:rPr>
          <w:rFonts w:cs="Times New Roman"/>
        </w:rPr>
        <w:t>Vol.</w:t>
      </w:r>
      <w:r w:rsidR="00741EBD" w:rsidRPr="0062605C">
        <w:rPr>
          <w:rFonts w:cs="Times New Roman"/>
        </w:rPr>
        <w:t xml:space="preserve"> </w:t>
      </w:r>
      <w:r w:rsidR="00354120" w:rsidRPr="0062605C">
        <w:rPr>
          <w:rFonts w:cs="Times New Roman"/>
        </w:rPr>
        <w:t>1:</w:t>
      </w:r>
      <w:r w:rsidR="00741EBD" w:rsidRPr="0062605C">
        <w:rPr>
          <w:rFonts w:cs="Times New Roman"/>
        </w:rPr>
        <w:t xml:space="preserve"> </w:t>
      </w:r>
      <w:r w:rsidR="00354120" w:rsidRPr="0062605C">
        <w:rPr>
          <w:rFonts w:cs="Times New Roman"/>
        </w:rPr>
        <w:t>2017:</w:t>
      </w:r>
      <w:r w:rsidR="00741EBD" w:rsidRPr="0062605C">
        <w:rPr>
          <w:rFonts w:cs="Times New Roman"/>
        </w:rPr>
        <w:t xml:space="preserve"> pp. 13-34 - doi: 10.28917/ism.2017-v1-13</w:t>
      </w:r>
      <w:r w:rsidRPr="0062605C">
        <w:rPr>
          <w:rFonts w:cs="Times New Roman"/>
        </w:rPr>
        <w:t>.</w:t>
      </w:r>
      <w:r w:rsidR="00741EBD" w:rsidRPr="0062605C">
        <w:rPr>
          <w:rFonts w:cs="Times New Roman"/>
        </w:rPr>
        <w:t xml:space="preserve"> </w:t>
      </w:r>
    </w:p>
    <w:p w14:paraId="591AA060" w14:textId="7C7DAF86" w:rsidR="00F71C8B" w:rsidRPr="00DD6E80" w:rsidRDefault="00F71C8B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RIBEIRO, Darcy. </w:t>
      </w:r>
      <w:r w:rsidRPr="00DD6E80">
        <w:rPr>
          <w:rFonts w:cs="Times New Roman"/>
          <w:b/>
        </w:rPr>
        <w:t>A universidade necessária</w:t>
      </w:r>
      <w:r w:rsidRPr="00DD6E80">
        <w:rPr>
          <w:rFonts w:cs="Times New Roman"/>
        </w:rPr>
        <w:t>. Rio de Janeiro: Paz e Terra, 1969.</w:t>
      </w:r>
    </w:p>
    <w:p w14:paraId="67296BE7" w14:textId="7A1D823F" w:rsidR="004C2F7D" w:rsidRPr="0062605C" w:rsidRDefault="004C2F7D" w:rsidP="009A301A">
      <w:pPr>
        <w:pStyle w:val="Standard"/>
        <w:rPr>
          <w:rFonts w:cs="Times New Roman"/>
        </w:rPr>
      </w:pPr>
      <w:r w:rsidRPr="00DD6E80">
        <w:rPr>
          <w:rFonts w:cs="Times New Roman"/>
          <w:lang w:val="es-UY"/>
        </w:rPr>
        <w:t xml:space="preserve">RIVILLAS, Borja Díaz, PÉREZ, Angeles Fernández (Coord.) </w:t>
      </w:r>
      <w:r w:rsidRPr="00DD6E80">
        <w:rPr>
          <w:rFonts w:cs="Times New Roman"/>
          <w:b/>
          <w:bCs/>
          <w:lang w:val="es-UY"/>
        </w:rPr>
        <w:t xml:space="preserve">Educación Fiscal y cohesión social. </w:t>
      </w:r>
      <w:r w:rsidRPr="0062605C">
        <w:rPr>
          <w:rFonts w:cs="Times New Roman"/>
          <w:b/>
          <w:bCs/>
        </w:rPr>
        <w:t>Experiencias de América Latina</w:t>
      </w:r>
      <w:r w:rsidRPr="0062605C">
        <w:rPr>
          <w:rFonts w:cs="Times New Roman"/>
        </w:rPr>
        <w:t>. Madrid: Instituto de Estudios Fiscales, 2010.</w:t>
      </w:r>
    </w:p>
    <w:p w14:paraId="1AEB2B58" w14:textId="66871B05" w:rsidR="0065444A" w:rsidRPr="0062605C" w:rsidRDefault="00703C77" w:rsidP="009A301A">
      <w:pPr>
        <w:pStyle w:val="Standard"/>
        <w:rPr>
          <w:rFonts w:cs="Times New Roman"/>
        </w:rPr>
      </w:pPr>
      <w:r w:rsidRPr="00DD6E80">
        <w:rPr>
          <w:rFonts w:cs="Times New Roman"/>
        </w:rPr>
        <w:t xml:space="preserve">SOUSA JUNIOR, José Geraldo de. </w:t>
      </w:r>
      <w:r w:rsidRPr="00DD6E80">
        <w:rPr>
          <w:rFonts w:cs="Times New Roman"/>
          <w:b/>
        </w:rPr>
        <w:t xml:space="preserve">Da universidade necessária à universidade emancipatória. </w:t>
      </w:r>
      <w:r w:rsidR="00E468EA" w:rsidRPr="0062605C">
        <w:rPr>
          <w:rFonts w:cs="Times New Roman"/>
        </w:rPr>
        <w:t>Brasília: Editora UnB, 2012.</w:t>
      </w:r>
    </w:p>
    <w:p w14:paraId="1C9402DA" w14:textId="30C535E4" w:rsidR="00BA5B08" w:rsidRPr="0062605C" w:rsidRDefault="00BA5B08" w:rsidP="009A301A">
      <w:pPr>
        <w:pStyle w:val="Standard"/>
        <w:rPr>
          <w:rFonts w:cs="Times New Roman"/>
        </w:rPr>
      </w:pPr>
    </w:p>
    <w:p w14:paraId="002CFC0B" w14:textId="2BD44235" w:rsidR="00BA5B08" w:rsidRPr="0062605C" w:rsidRDefault="00E72234" w:rsidP="009A301A">
      <w:pPr>
        <w:pStyle w:val="Standard"/>
        <w:rPr>
          <w:rFonts w:cs="Times New Roman"/>
        </w:rPr>
      </w:pPr>
      <w:hyperlink r:id="rId8" w:history="1">
        <w:r w:rsidR="00F64789" w:rsidRPr="0062605C">
          <w:rPr>
            <w:rStyle w:val="Hyperlink"/>
            <w:rFonts w:cs="Times New Roman"/>
          </w:rPr>
          <w:t>http://desabafosocial.com.br/blog/2015/08/02/cidade-constitucional-usp/</w:t>
        </w:r>
      </w:hyperlink>
    </w:p>
    <w:p w14:paraId="57CFCB03" w14:textId="6941CF35" w:rsidR="00F64789" w:rsidRPr="0062605C" w:rsidRDefault="00E72234" w:rsidP="009A301A">
      <w:pPr>
        <w:pStyle w:val="Standard"/>
        <w:rPr>
          <w:rFonts w:cs="Times New Roman"/>
        </w:rPr>
      </w:pPr>
      <w:hyperlink r:id="rId9" w:history="1">
        <w:r w:rsidR="00F64789" w:rsidRPr="0062605C">
          <w:rPr>
            <w:rStyle w:val="Hyperlink"/>
            <w:rFonts w:cs="Times New Roman"/>
          </w:rPr>
          <w:t>https://cidadeconstitucionaluruguay.blogspot.com/2015/07/a-cidade-constitucional-e-capital-da.html</w:t>
        </w:r>
      </w:hyperlink>
    </w:p>
    <w:p w14:paraId="58C31BC4" w14:textId="2275B9DF" w:rsidR="00F64789" w:rsidRPr="0062605C" w:rsidRDefault="00E72234" w:rsidP="009A301A">
      <w:pPr>
        <w:pStyle w:val="Standard"/>
        <w:rPr>
          <w:rFonts w:cs="Times New Roman"/>
        </w:rPr>
      </w:pPr>
      <w:hyperlink r:id="rId10" w:history="1">
        <w:r w:rsidR="007E29CD" w:rsidRPr="0062605C">
          <w:rPr>
            <w:rStyle w:val="Hyperlink"/>
            <w:rFonts w:cs="Times New Roman"/>
          </w:rPr>
          <w:t>https://cidadeconstitucionaluruguay.blogspot.com/2015/07/cidade-constitucional-ach3666-carolina.html</w:t>
        </w:r>
      </w:hyperlink>
    </w:p>
    <w:p w14:paraId="1BDEA30D" w14:textId="36E31050" w:rsidR="007E29CD" w:rsidRPr="0062605C" w:rsidRDefault="00E72234" w:rsidP="009A301A">
      <w:pPr>
        <w:pStyle w:val="Standard"/>
        <w:rPr>
          <w:rFonts w:cs="Times New Roman"/>
        </w:rPr>
      </w:pPr>
      <w:hyperlink r:id="rId11" w:history="1">
        <w:r w:rsidR="007E48C1" w:rsidRPr="0062605C">
          <w:rPr>
            <w:rStyle w:val="Hyperlink"/>
            <w:rFonts w:cs="Times New Roman"/>
          </w:rPr>
          <w:t>https://cidadeconstitucionaluruguay.blogspot.com/2015/07/relatorio-de-visita-ao-uruguai-leticia.html</w:t>
        </w:r>
      </w:hyperlink>
    </w:p>
    <w:p w14:paraId="38F95CE7" w14:textId="4F286593" w:rsidR="007E48C1" w:rsidRPr="0062605C" w:rsidRDefault="00E72234" w:rsidP="009A301A">
      <w:pPr>
        <w:pStyle w:val="Standard"/>
        <w:rPr>
          <w:rFonts w:cs="Times New Roman"/>
        </w:rPr>
      </w:pPr>
      <w:hyperlink r:id="rId12" w:history="1">
        <w:r w:rsidR="00601C13" w:rsidRPr="0062605C">
          <w:rPr>
            <w:rStyle w:val="Hyperlink"/>
            <w:rFonts w:cs="Times New Roman"/>
          </w:rPr>
          <w:t>https://cidadeconstitucionaluruguay.blogspot.com/2015/07/relatorio-cidade-constitucional-sanny.html</w:t>
        </w:r>
      </w:hyperlink>
    </w:p>
    <w:p w14:paraId="06B3C99E" w14:textId="1B7D490C" w:rsidR="00601C13" w:rsidRPr="0062605C" w:rsidRDefault="00E72234" w:rsidP="009A301A">
      <w:pPr>
        <w:pStyle w:val="Standard"/>
        <w:rPr>
          <w:rFonts w:cs="Times New Roman"/>
        </w:rPr>
      </w:pPr>
      <w:hyperlink r:id="rId13" w:history="1">
        <w:r w:rsidR="00C63733" w:rsidRPr="0062605C">
          <w:rPr>
            <w:rStyle w:val="Hyperlink"/>
            <w:rFonts w:cs="Times New Roman"/>
          </w:rPr>
          <w:t>https://cidadeconstitucionaluruguay.blogspot.com/2015/07/relatorio-da-disciplina-ach-3666-cidade.html</w:t>
        </w:r>
      </w:hyperlink>
    </w:p>
    <w:p w14:paraId="736405FA" w14:textId="2370631A" w:rsidR="00C63733" w:rsidRPr="0062605C" w:rsidRDefault="00E72234" w:rsidP="009A301A">
      <w:pPr>
        <w:pStyle w:val="Standard"/>
        <w:rPr>
          <w:rFonts w:cs="Times New Roman"/>
        </w:rPr>
      </w:pPr>
      <w:hyperlink r:id="rId14" w:history="1">
        <w:r w:rsidR="00796BE6" w:rsidRPr="0062605C">
          <w:rPr>
            <w:rStyle w:val="Hyperlink"/>
            <w:rFonts w:cs="Times New Roman"/>
          </w:rPr>
          <w:t>https://cidadeconstitucionaluruguay.blogspot.com/2015/07/relatorio-da-ciudade-constitucional.html</w:t>
        </w:r>
      </w:hyperlink>
    </w:p>
    <w:p w14:paraId="7650CF9B" w14:textId="4EE14F1C" w:rsidR="00796BE6" w:rsidRPr="0062605C" w:rsidRDefault="00E72234" w:rsidP="009A301A">
      <w:pPr>
        <w:pStyle w:val="Standard"/>
        <w:rPr>
          <w:rFonts w:cs="Times New Roman"/>
        </w:rPr>
      </w:pPr>
      <w:hyperlink r:id="rId15" w:history="1">
        <w:r w:rsidR="00796BE6" w:rsidRPr="0062605C">
          <w:rPr>
            <w:rStyle w:val="Hyperlink"/>
            <w:rFonts w:cs="Times New Roman"/>
          </w:rPr>
          <w:t>https://olhardegestorgpp.blogspot.com/2015/07/relatorio-final-cidade-constitucional.html</w:t>
        </w:r>
      </w:hyperlink>
    </w:p>
    <w:p w14:paraId="2A6C63EF" w14:textId="77777777" w:rsidR="00796BE6" w:rsidRPr="0062605C" w:rsidRDefault="00796BE6" w:rsidP="009A301A">
      <w:pPr>
        <w:pStyle w:val="Standard"/>
        <w:rPr>
          <w:rFonts w:cs="Times New Roman"/>
        </w:rPr>
      </w:pPr>
    </w:p>
    <w:sectPr w:rsidR="00796BE6" w:rsidRPr="0062605C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1CD67" w14:textId="77777777" w:rsidR="00304A44" w:rsidRDefault="00304A44">
      <w:r>
        <w:separator/>
      </w:r>
    </w:p>
  </w:endnote>
  <w:endnote w:type="continuationSeparator" w:id="0">
    <w:p w14:paraId="6D9B072F" w14:textId="77777777" w:rsidR="00304A44" w:rsidRDefault="0030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62BF7" w14:textId="77777777" w:rsidR="00304A44" w:rsidRDefault="00304A44">
      <w:r>
        <w:rPr>
          <w:color w:val="000000"/>
        </w:rPr>
        <w:separator/>
      </w:r>
    </w:p>
  </w:footnote>
  <w:footnote w:type="continuationSeparator" w:id="0">
    <w:p w14:paraId="33C60857" w14:textId="77777777" w:rsidR="00304A44" w:rsidRDefault="00304A44">
      <w:r>
        <w:continuationSeparator/>
      </w:r>
    </w:p>
  </w:footnote>
  <w:footnote w:id="1">
    <w:p w14:paraId="0D7C275F" w14:textId="61DEB453" w:rsidR="00B75CC0" w:rsidRPr="0062605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>
        <w:t xml:space="preserve">  U</w:t>
      </w:r>
      <w:r w:rsidR="00532E9B">
        <w:t>niversidade de São Paulo</w:t>
      </w:r>
      <w:r>
        <w:t xml:space="preserve"> – </w:t>
      </w:r>
      <w:r w:rsidR="00532E9B">
        <w:t xml:space="preserve">Brasil. </w:t>
      </w:r>
      <w:hyperlink r:id="rId1" w:history="1">
        <w:r w:rsidR="00715833" w:rsidRPr="0062605C">
          <w:rPr>
            <w:rStyle w:val="Hyperlink"/>
            <w:lang w:val="es-UY"/>
          </w:rPr>
          <w:t>mnerling@usp.br</w:t>
        </w:r>
      </w:hyperlink>
      <w:r w:rsidR="00715833" w:rsidRPr="0062605C">
        <w:rPr>
          <w:lang w:val="es-UY"/>
        </w:rPr>
        <w:t xml:space="preserve">. </w:t>
      </w:r>
    </w:p>
  </w:footnote>
  <w:footnote w:id="2">
    <w:p w14:paraId="6EFF2C5E" w14:textId="0309BF15" w:rsidR="00B75CC0" w:rsidRPr="0000191C" w:rsidRDefault="00B75CC0" w:rsidP="00C13595">
      <w:pPr>
        <w:rPr>
          <w:rFonts w:ascii="Arial" w:eastAsia="Times New Roman" w:hAnsi="Arial" w:cs="Arial"/>
          <w:kern w:val="0"/>
          <w:sz w:val="23"/>
          <w:szCs w:val="23"/>
          <w:lang w:val="es-UY"/>
        </w:rPr>
      </w:pPr>
      <w:r>
        <w:rPr>
          <w:rStyle w:val="Refdenotaderodap"/>
        </w:rPr>
        <w:footnoteRef/>
      </w:r>
      <w:r w:rsidRPr="00E014F6">
        <w:rPr>
          <w:lang w:val="es-UY"/>
        </w:rPr>
        <w:t xml:space="preserve"> </w:t>
      </w:r>
      <w:r w:rsidRPr="00E014F6">
        <w:rPr>
          <w:sz w:val="20"/>
          <w:szCs w:val="20"/>
          <w:lang w:val="es-UY"/>
        </w:rPr>
        <w:t xml:space="preserve">SETARO, Marcelo, GARCIA, María del Carmen, XAVIER, Renan Schlup. Editorial de la La Revista MERCOSUR de Políticas Sociales frente al </w:t>
      </w:r>
      <w:r w:rsidR="00B80AE2" w:rsidRPr="00E014F6">
        <w:rPr>
          <w:sz w:val="20"/>
          <w:szCs w:val="20"/>
          <w:lang w:val="es-UY"/>
        </w:rPr>
        <w:t>desafío</w:t>
      </w:r>
      <w:r w:rsidRPr="00E014F6">
        <w:rPr>
          <w:sz w:val="20"/>
          <w:szCs w:val="20"/>
          <w:lang w:val="es-UY"/>
        </w:rPr>
        <w:t xml:space="preserve"> de </w:t>
      </w:r>
      <w:r w:rsidR="00B80AE2" w:rsidRPr="00E014F6">
        <w:rPr>
          <w:sz w:val="20"/>
          <w:szCs w:val="20"/>
          <w:lang w:val="es-UY"/>
        </w:rPr>
        <w:t>construcción</w:t>
      </w:r>
      <w:r w:rsidRPr="00E014F6">
        <w:rPr>
          <w:sz w:val="20"/>
          <w:szCs w:val="20"/>
          <w:lang w:val="es-UY"/>
        </w:rPr>
        <w:t xml:space="preserve"> de la dimensión social regional. </w:t>
      </w:r>
      <w:r w:rsidRPr="0000191C">
        <w:rPr>
          <w:sz w:val="20"/>
          <w:szCs w:val="20"/>
          <w:lang w:val="es-UY"/>
        </w:rPr>
        <w:t xml:space="preserve">Revista MERCOSUR de políticas sociales - ISSN 2523-0891 (impreso) </w:t>
      </w:r>
      <w:r w:rsidR="00B80AE2" w:rsidRPr="0000191C">
        <w:rPr>
          <w:sz w:val="20"/>
          <w:szCs w:val="20"/>
          <w:lang w:val="es-UY"/>
        </w:rPr>
        <w:t>Vol.</w:t>
      </w:r>
      <w:r w:rsidRPr="0000191C">
        <w:rPr>
          <w:sz w:val="20"/>
          <w:szCs w:val="20"/>
          <w:lang w:val="es-UY"/>
        </w:rPr>
        <w:t xml:space="preserve"> </w:t>
      </w:r>
      <w:r w:rsidR="00B80AE2" w:rsidRPr="0000191C">
        <w:rPr>
          <w:sz w:val="20"/>
          <w:szCs w:val="20"/>
          <w:lang w:val="es-UY"/>
        </w:rPr>
        <w:t>1;</w:t>
      </w:r>
      <w:r w:rsidRPr="0000191C">
        <w:rPr>
          <w:sz w:val="20"/>
          <w:szCs w:val="20"/>
          <w:lang w:val="es-UY"/>
        </w:rPr>
        <w:t xml:space="preserve"> 2017; pp. 5-</w:t>
      </w:r>
      <w:r w:rsidR="00B80AE2" w:rsidRPr="0000191C">
        <w:rPr>
          <w:sz w:val="20"/>
          <w:szCs w:val="20"/>
          <w:lang w:val="es-UY"/>
        </w:rPr>
        <w:t>12 - dio</w:t>
      </w:r>
      <w:r w:rsidRPr="0000191C">
        <w:rPr>
          <w:sz w:val="20"/>
          <w:szCs w:val="20"/>
          <w:lang w:val="es-UY"/>
        </w:rPr>
        <w:t>: 10.28917/ism.2017-v1-5.</w:t>
      </w:r>
      <w:r w:rsidRPr="0000191C">
        <w:rPr>
          <w:rFonts w:ascii="Arial" w:eastAsia="Times New Roman" w:hAnsi="Arial" w:cs="Arial"/>
          <w:kern w:val="0"/>
          <w:sz w:val="23"/>
          <w:szCs w:val="23"/>
          <w:lang w:val="es-UY"/>
        </w:rPr>
        <w:t xml:space="preserve"> </w:t>
      </w:r>
      <w:hyperlink r:id="rId2" w:history="1">
        <w:r w:rsidRPr="0000191C">
          <w:rPr>
            <w:rStyle w:val="Hyperlink"/>
            <w:rFonts w:ascii="Arial" w:eastAsia="Times New Roman" w:hAnsi="Arial" w:cs="Arial"/>
            <w:kern w:val="0"/>
            <w:sz w:val="23"/>
            <w:szCs w:val="23"/>
            <w:lang w:val="es-UY"/>
          </w:rPr>
          <w:t>http://revista.ismercosur.org/index.php/revista/article/view/12/6</w:t>
        </w:r>
      </w:hyperlink>
      <w:r w:rsidRPr="0000191C">
        <w:rPr>
          <w:rFonts w:ascii="Arial" w:eastAsia="Times New Roman" w:hAnsi="Arial" w:cs="Arial"/>
          <w:kern w:val="0"/>
          <w:sz w:val="23"/>
          <w:szCs w:val="23"/>
          <w:lang w:val="es-UY"/>
        </w:rPr>
        <w:t>.</w:t>
      </w:r>
    </w:p>
  </w:footnote>
  <w:footnote w:id="3">
    <w:p w14:paraId="4E560F94" w14:textId="34E95B3F" w:rsidR="00B75CC0" w:rsidRPr="0062605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3" w:history="1">
        <w:r w:rsidRPr="0000191C">
          <w:rPr>
            <w:rStyle w:val="Hyperlink"/>
            <w:lang w:val="es-UY"/>
          </w:rPr>
          <w:t>http://www.ismercosur.org/wp-content/uploads/downloads/2017/11/instrucciones_autor_es_13nov.pdf</w:t>
        </w:r>
      </w:hyperlink>
      <w:r w:rsidRPr="0000191C">
        <w:rPr>
          <w:lang w:val="es-UY"/>
        </w:rPr>
        <w:t xml:space="preserve">. </w:t>
      </w:r>
    </w:p>
  </w:footnote>
  <w:footnote w:id="4">
    <w:p w14:paraId="65F3D953" w14:textId="2F724EDE" w:rsidR="00B75CC0" w:rsidRPr="003A5E54" w:rsidRDefault="00B75CC0" w:rsidP="003A5E54">
      <w:pPr>
        <w:pStyle w:val="Standard"/>
        <w:rPr>
          <w:sz w:val="20"/>
          <w:szCs w:val="20"/>
        </w:rPr>
      </w:pPr>
      <w:r w:rsidRPr="003A5E54">
        <w:rPr>
          <w:sz w:val="20"/>
          <w:szCs w:val="20"/>
        </w:rPr>
        <w:footnoteRef/>
      </w:r>
      <w:r w:rsidRPr="003A5E54">
        <w:rPr>
          <w:sz w:val="20"/>
          <w:szCs w:val="20"/>
        </w:rPr>
        <w:t xml:space="preserve"> Sobre NERLING, Marcelo Arno. ANDRADE, Douglas Roque. A cidade constitucional: Capital da República</w:t>
      </w:r>
      <w:r w:rsidR="00003FB6">
        <w:rPr>
          <w:sz w:val="20"/>
          <w:szCs w:val="20"/>
        </w:rPr>
        <w:t xml:space="preserve"> X.</w:t>
      </w:r>
      <w:r w:rsidRPr="003A5E54">
        <w:rPr>
          <w:sz w:val="20"/>
          <w:szCs w:val="20"/>
        </w:rPr>
        <w:t xml:space="preserve"> São Paulo, Brasília: ACH3666/GPP/EACH/USP, 201</w:t>
      </w:r>
      <w:r>
        <w:rPr>
          <w:sz w:val="20"/>
          <w:szCs w:val="20"/>
        </w:rPr>
        <w:t>6</w:t>
      </w:r>
      <w:r w:rsidRPr="003A5E54">
        <w:rPr>
          <w:sz w:val="20"/>
          <w:szCs w:val="20"/>
        </w:rPr>
        <w:t>, Mimeo.</w:t>
      </w:r>
      <w:r>
        <w:rPr>
          <w:sz w:val="20"/>
          <w:szCs w:val="20"/>
        </w:rPr>
        <w:t xml:space="preserve"> </w:t>
      </w:r>
      <w:hyperlink r:id="rId4" w:history="1">
        <w:r w:rsidRPr="00A42858">
          <w:rPr>
            <w:rStyle w:val="Hyperlink"/>
            <w:sz w:val="20"/>
            <w:szCs w:val="20"/>
          </w:rPr>
          <w:t>http://www5.usp.br/71526/disciplina-de-graduacao-da-each-recebe-premio-nacional/</w:t>
        </w:r>
      </w:hyperlink>
      <w:r>
        <w:rPr>
          <w:sz w:val="20"/>
          <w:szCs w:val="20"/>
        </w:rPr>
        <w:t>.</w:t>
      </w:r>
    </w:p>
  </w:footnote>
  <w:footnote w:id="5">
    <w:p w14:paraId="2F94FFEE" w14:textId="34B69364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5" w:history="1">
        <w:r w:rsidRPr="00495034">
          <w:rPr>
            <w:rStyle w:val="Hyperlink"/>
          </w:rPr>
          <w:t>http://www.cartillaciudadania.mercosur.int/uploads/DEC_064-2010_PT_Estatuto%20Cidadania.pdf</w:t>
        </w:r>
      </w:hyperlink>
      <w:r>
        <w:t xml:space="preserve">.. Item 7.3 ‘Acordo quadro de mobilidade para a consolidação de um espaço de mobilidade (estudantes, professores, pesquisadores) e intercâmbios acadêmicos. </w:t>
      </w:r>
    </w:p>
  </w:footnote>
  <w:footnote w:id="6">
    <w:p w14:paraId="48B2B322" w14:textId="5AB2B3F4" w:rsidR="00B75CC0" w:rsidRPr="004C589F" w:rsidRDefault="00B75CC0" w:rsidP="004C589F">
      <w:pPr>
        <w:pStyle w:val="Textodenotaderodap"/>
      </w:pPr>
      <w:r>
        <w:rPr>
          <w:rStyle w:val="Refdenotaderodap"/>
        </w:rPr>
        <w:footnoteRef/>
      </w:r>
      <w:r>
        <w:t xml:space="preserve"> SOUSA JUNIOR, José Geraldo (</w:t>
      </w:r>
      <w:r w:rsidR="003A2728">
        <w:t>Org.</w:t>
      </w:r>
      <w:r>
        <w:t>). O</w:t>
      </w:r>
      <w:r w:rsidRPr="004C589F">
        <w:t xml:space="preserve"> Direito Achado na Rua – concepção e prática</w:t>
      </w:r>
      <w:r>
        <w:t xml:space="preserve">. </w:t>
      </w:r>
      <w:r w:rsidRPr="004C589F">
        <w:t>Rio de Janeiro: Lumen Juris, 2015.</w:t>
      </w:r>
    </w:p>
  </w:footnote>
  <w:footnote w:id="7">
    <w:p w14:paraId="29A4795B" w14:textId="1531C65A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6" w:history="1">
        <w:r w:rsidRPr="00495034">
          <w:rPr>
            <w:rStyle w:val="Hyperlink"/>
          </w:rPr>
          <w:t>http://revista.ismercosur.org/index.php/revista/article/view/12/6</w:t>
        </w:r>
      </w:hyperlink>
      <w:r>
        <w:t xml:space="preserve"> </w:t>
      </w:r>
    </w:p>
  </w:footnote>
  <w:footnote w:id="8">
    <w:p w14:paraId="25D070ED" w14:textId="3F75344D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u</w:t>
      </w:r>
      <w:r w:rsidR="005B4957" w:rsidRPr="0000191C">
        <w:rPr>
          <w:lang w:val="es-UY"/>
        </w:rPr>
        <w:t>n</w:t>
      </w:r>
      <w:r w:rsidRPr="0000191C">
        <w:rPr>
          <w:lang w:val="es-UY"/>
        </w:rPr>
        <w:t xml:space="preserve"> plan de acción para la conformación </w:t>
      </w:r>
      <w:r w:rsidR="003A2728" w:rsidRPr="0000191C">
        <w:rPr>
          <w:lang w:val="es-UY"/>
        </w:rPr>
        <w:t>progresiva</w:t>
      </w:r>
      <w:r w:rsidRPr="0000191C">
        <w:rPr>
          <w:lang w:val="es-UY"/>
        </w:rPr>
        <w:t xml:space="preserve"> de un Estatuto de la </w:t>
      </w:r>
      <w:r w:rsidR="003A2728" w:rsidRPr="0000191C">
        <w:rPr>
          <w:lang w:val="es-UY"/>
        </w:rPr>
        <w:t>Ciudadanía</w:t>
      </w:r>
      <w:r w:rsidRPr="0000191C">
        <w:rPr>
          <w:lang w:val="es-UY"/>
        </w:rPr>
        <w:t xml:space="preserve">  </w:t>
      </w:r>
      <w:r w:rsidR="005B4957" w:rsidRPr="0000191C">
        <w:rPr>
          <w:lang w:val="es-UY"/>
        </w:rPr>
        <w:t xml:space="preserve">del MERCOSUR: </w:t>
      </w:r>
      <w:hyperlink r:id="rId7" w:history="1">
        <w:r w:rsidR="005B4957" w:rsidRPr="0000191C">
          <w:rPr>
            <w:rStyle w:val="Hyperlink"/>
            <w:lang w:val="es-UY"/>
          </w:rPr>
          <w:t>http://www.cartillaciudadania.mercosur.int/uploads/DEC_064-2010_ES_Estatuto%20de%20Cidadania.pdf</w:t>
        </w:r>
      </w:hyperlink>
      <w:r w:rsidRPr="0000191C">
        <w:rPr>
          <w:lang w:val="es-UY"/>
        </w:rPr>
        <w:t xml:space="preserve">. </w:t>
      </w:r>
      <w:r w:rsidR="003A2728" w:rsidRPr="0000191C">
        <w:rPr>
          <w:lang w:val="es-UY"/>
        </w:rPr>
        <w:t>Asesado</w:t>
      </w:r>
      <w:r w:rsidRPr="0000191C">
        <w:rPr>
          <w:lang w:val="es-UY"/>
        </w:rPr>
        <w:t xml:space="preserve"> </w:t>
      </w:r>
    </w:p>
  </w:footnote>
  <w:footnote w:id="9">
    <w:p w14:paraId="4888F7E8" w14:textId="4F3D65B5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el Plan Estratégico de Acción Social del MERCOSUR:  </w:t>
      </w:r>
      <w:hyperlink r:id="rId8" w:history="1">
        <w:r w:rsidRPr="0000191C">
          <w:rPr>
            <w:rStyle w:val="Hyperlink"/>
            <w:lang w:val="es-UY"/>
          </w:rPr>
          <w:t>http://www.cartillaciudadania.mercosur.int/uploads/DEC_012-2011_ES_Plan%20Estrategico%20de%20Accion%20S.pdf</w:t>
        </w:r>
      </w:hyperlink>
      <w:r w:rsidRPr="0000191C">
        <w:rPr>
          <w:lang w:val="es-UY"/>
        </w:rPr>
        <w:t>.</w:t>
      </w:r>
    </w:p>
  </w:footnote>
  <w:footnote w:id="10">
    <w:p w14:paraId="6E2945B2" w14:textId="73B51FD4" w:rsidR="000978A7" w:rsidRPr="0000191C" w:rsidRDefault="000978A7" w:rsidP="000978A7">
      <w:pPr>
        <w:pStyle w:val="NormalWeb"/>
        <w:spacing w:before="0" w:beforeAutospacing="0" w:after="150" w:afterAutospacing="0"/>
        <w:textAlignment w:val="baseline"/>
        <w:rPr>
          <w:rFonts w:eastAsia="Lucida Sans Unicode" w:cs="Tahoma"/>
          <w:kern w:val="3"/>
          <w:sz w:val="20"/>
          <w:szCs w:val="20"/>
          <w:lang w:val="es-UY"/>
        </w:rPr>
      </w:pPr>
      <w:r>
        <w:rPr>
          <w:rStyle w:val="Refdenotaderodap"/>
        </w:rPr>
        <w:footnoteRef/>
      </w:r>
      <w: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1 – Erradicar a fome, a pobreza e combater as desigualdades sociais;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2 – Garantir os direitos humanos, a assistência humanitária e a igualdade étnica, racial e de gênero;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3 – Universalizar a Saúde Pública;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4 – Universalizar a educação e erradicar o analfabetismo;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5 – Valorizar e promover a diversidade cultural;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6 – Garantir a inclusão produtiva;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7 – Assegurar o acesso ao trabalho decente e aos direitos previdenciários;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8 – Promover a Sustentabilidade Ambiental;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9 – Assegurar o Diálogo Social;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Pr="000978A7">
        <w:rPr>
          <w:rFonts w:eastAsia="Lucida Sans Unicode" w:cs="Tahoma"/>
          <w:kern w:val="3"/>
          <w:sz w:val="20"/>
          <w:szCs w:val="20"/>
        </w:rPr>
        <w:t>Eixo 10 – Estabelecer mecanismos de cooperação regional para a implementação e financiamento de políticas sociais.</w:t>
      </w:r>
      <w:r>
        <w:rPr>
          <w:rFonts w:eastAsia="Lucida Sans Unicode" w:cs="Tahoma"/>
          <w:kern w:val="3"/>
          <w:sz w:val="20"/>
          <w:szCs w:val="20"/>
        </w:rPr>
        <w:t xml:space="preserve"> </w:t>
      </w:r>
      <w:r w:rsidR="003A2728" w:rsidRPr="0000191C">
        <w:rPr>
          <w:rFonts w:eastAsia="Lucida Sans Unicode" w:cs="Tahoma"/>
          <w:kern w:val="3"/>
          <w:sz w:val="20"/>
          <w:szCs w:val="20"/>
          <w:lang w:val="es-UY"/>
        </w:rPr>
        <w:t>Accesible</w:t>
      </w:r>
      <w:r w:rsidRPr="0000191C">
        <w:rPr>
          <w:rFonts w:eastAsia="Lucida Sans Unicode" w:cs="Tahoma"/>
          <w:kern w:val="3"/>
          <w:sz w:val="20"/>
          <w:szCs w:val="20"/>
          <w:lang w:val="es-UY"/>
        </w:rPr>
        <w:t xml:space="preserve"> en </w:t>
      </w:r>
      <w:hyperlink r:id="rId9" w:history="1">
        <w:r w:rsidRPr="0000191C">
          <w:rPr>
            <w:rStyle w:val="Hyperlink"/>
            <w:rFonts w:eastAsia="Lucida Sans Unicode" w:cs="Tahoma"/>
            <w:kern w:val="3"/>
            <w:sz w:val="20"/>
            <w:szCs w:val="20"/>
            <w:lang w:val="es-UY"/>
          </w:rPr>
          <w:t>http://www.ismercosur.org/doc/PEAS-espanol-web.pdf</w:t>
        </w:r>
      </w:hyperlink>
      <w:r w:rsidRPr="0000191C">
        <w:rPr>
          <w:rFonts w:eastAsia="Lucida Sans Unicode" w:cs="Tahoma"/>
          <w:kern w:val="3"/>
          <w:sz w:val="20"/>
          <w:szCs w:val="20"/>
          <w:lang w:val="es-UY"/>
        </w:rPr>
        <w:t>. Acceso en 18/05/2018.</w:t>
      </w:r>
    </w:p>
    <w:p w14:paraId="4063B746" w14:textId="77777777" w:rsidR="000978A7" w:rsidRPr="0000191C" w:rsidRDefault="000978A7">
      <w:pPr>
        <w:pStyle w:val="Textodenotaderodap"/>
        <w:rPr>
          <w:lang w:val="es-UY"/>
        </w:rPr>
      </w:pPr>
    </w:p>
  </w:footnote>
  <w:footnote w:id="11">
    <w:p w14:paraId="4C7ACAC7" w14:textId="1DF1DBE5" w:rsidR="00B75CC0" w:rsidRPr="0000191C" w:rsidRDefault="00B75CC0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10" w:history="1">
        <w:r w:rsidRPr="0000191C">
          <w:rPr>
            <w:rStyle w:val="Hyperlink"/>
            <w:lang w:val="es-UY"/>
          </w:rPr>
          <w:t>http://www.cartillaciudadania.mercosur.int/pt</w:t>
        </w:r>
      </w:hyperlink>
      <w:r w:rsidRPr="0000191C">
        <w:rPr>
          <w:lang w:val="es-UY"/>
        </w:rPr>
        <w:t xml:space="preserve">. </w:t>
      </w:r>
      <w:r w:rsidR="00E32086" w:rsidRPr="0000191C">
        <w:rPr>
          <w:lang w:val="es-UY"/>
        </w:rPr>
        <w:t>Asesada em</w:t>
      </w:r>
      <w:r w:rsidRPr="0000191C">
        <w:rPr>
          <w:lang w:val="es-UY"/>
        </w:rPr>
        <w:t xml:space="preserve"> 17/05/18.</w:t>
      </w:r>
    </w:p>
  </w:footnote>
  <w:footnote w:id="12">
    <w:p w14:paraId="1DC1FFAC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</w:t>
      </w:r>
      <w:hyperlink r:id="rId11" w:anchor="4" w:history="1">
        <w:r w:rsidRPr="0000191C">
          <w:rPr>
            <w:rStyle w:val="Hyperlink"/>
            <w:lang w:val="es-UY"/>
          </w:rPr>
          <w:t>http://www.cartillaciudadania.mercosur.int/es#4</w:t>
        </w:r>
      </w:hyperlink>
      <w:r w:rsidRPr="0000191C">
        <w:rPr>
          <w:lang w:val="es-UY"/>
        </w:rPr>
        <w:t xml:space="preserve">. </w:t>
      </w:r>
      <w:r>
        <w:t xml:space="preserve">Acessado em 19/05/2018. </w:t>
      </w:r>
    </w:p>
  </w:footnote>
  <w:footnote w:id="13">
    <w:p w14:paraId="09E8EAAD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2" w:history="1">
        <w:r w:rsidRPr="00495034">
          <w:rPr>
            <w:rStyle w:val="Hyperlink"/>
          </w:rPr>
          <w:t>http://www.cartillaciudadania.mercosur.int/uploads/DEC_012-2011_PT_PEAS.pdf</w:t>
        </w:r>
      </w:hyperlink>
      <w:r>
        <w:t>. Acessado em 18/05/2018.</w:t>
      </w:r>
    </w:p>
  </w:footnote>
  <w:footnote w:id="14">
    <w:p w14:paraId="1E92A402" w14:textId="77777777" w:rsidR="006C3E11" w:rsidRPr="00212CD7" w:rsidRDefault="006C3E11" w:rsidP="006C3E1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12CD7">
        <w:t xml:space="preserve">Art. 205. A educação, direito de todos e dever do Estado e da família, será promovida e incentivada com a colaboração da sociedade, visando ao pleno desenvolvimento da pessoa, seu preparo para o exercício da cidadania e sua qualificação para o trabalho. </w:t>
      </w:r>
      <w:hyperlink r:id="rId13" w:history="1">
        <w:r w:rsidRPr="00212CD7">
          <w:t>http://www.senado.leg.br/atividade/const/con1988/CON1988_05.10.1988/art_205_.asp</w:t>
        </w:r>
      </w:hyperlink>
      <w:r w:rsidRPr="00212CD7">
        <w:t xml:space="preserve">. </w:t>
      </w:r>
    </w:p>
  </w:footnote>
  <w:footnote w:id="15">
    <w:p w14:paraId="477F9B21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4" w:history="1">
        <w:r w:rsidRPr="005405DA">
          <w:rPr>
            <w:rStyle w:val="Hyperlink"/>
          </w:rPr>
          <w:t>http://www5.usp.br/ensino/graduacao/cursos-oferecidos/gestao-de-politicas-publicas/</w:t>
        </w:r>
      </w:hyperlink>
      <w:r>
        <w:t xml:space="preserve">. </w:t>
      </w:r>
    </w:p>
  </w:footnote>
  <w:footnote w:id="16">
    <w:p w14:paraId="056F283E" w14:textId="77777777" w:rsidR="00B75CC0" w:rsidRPr="00C3781B" w:rsidRDefault="00B75CC0" w:rsidP="00C3781B">
      <w:pPr>
        <w:pStyle w:val="NormalWeb"/>
        <w:rPr>
          <w:rFonts w:eastAsia="Lucida Sans Unicode" w:cs="Tahoma"/>
          <w:kern w:val="3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bookmarkStart w:id="3" w:name="art207"/>
      <w:bookmarkEnd w:id="3"/>
      <w:r w:rsidRPr="00C3781B">
        <w:rPr>
          <w:rFonts w:eastAsia="Lucida Sans Unicode" w:cs="Tahoma"/>
          <w:kern w:val="3"/>
          <w:sz w:val="20"/>
          <w:szCs w:val="20"/>
        </w:rPr>
        <w:t>Art. 207. As universidades gozam de autonomia didático-científica, administrativa e de gestão financeira e patrimonial, e obedecerão ao princípio de indissociabilidade entre ensino, pesquisa e extensão.</w:t>
      </w:r>
      <w:bookmarkStart w:id="4" w:name="art207§1"/>
      <w:bookmarkEnd w:id="4"/>
      <w:r w:rsidRPr="00C3781B">
        <w:rPr>
          <w:rFonts w:eastAsia="Lucida Sans Unicode" w:cs="Tahoma"/>
          <w:kern w:val="3"/>
          <w:sz w:val="20"/>
          <w:szCs w:val="20"/>
        </w:rPr>
        <w:t xml:space="preserve"> § 1º É facultado às universidades admitir professores, técnicos e cientistas estrangeiros, na forma da lei.</w:t>
      </w:r>
      <w:bookmarkStart w:id="5" w:name="art207§2"/>
      <w:bookmarkEnd w:id="5"/>
      <w:r w:rsidRPr="00C3781B">
        <w:rPr>
          <w:rFonts w:eastAsia="Lucida Sans Unicode" w:cs="Tahoma"/>
          <w:kern w:val="3"/>
          <w:sz w:val="20"/>
          <w:szCs w:val="20"/>
        </w:rPr>
        <w:t xml:space="preserve"> § 2º O disposto neste artigo aplica-se às instituições de pesquisa científica e tecnológica. </w:t>
      </w:r>
      <w:hyperlink r:id="rId15" w:history="1">
        <w:r w:rsidRPr="005405DA">
          <w:rPr>
            <w:rStyle w:val="Hyperlink"/>
            <w:rFonts w:eastAsia="Lucida Sans Unicode" w:cs="Tahoma"/>
            <w:kern w:val="3"/>
            <w:sz w:val="20"/>
            <w:szCs w:val="20"/>
          </w:rPr>
          <w:t>http://www.planalto.gov.br/ccivil_03/Constituicao/Constituicao.htm</w:t>
        </w:r>
      </w:hyperlink>
      <w:r>
        <w:rPr>
          <w:rFonts w:eastAsia="Lucida Sans Unicode" w:cs="Tahoma"/>
          <w:kern w:val="3"/>
          <w:sz w:val="20"/>
          <w:szCs w:val="20"/>
        </w:rPr>
        <w:t xml:space="preserve">. </w:t>
      </w:r>
    </w:p>
  </w:footnote>
  <w:footnote w:id="17">
    <w:p w14:paraId="1467918B" w14:textId="77777777" w:rsidR="00B75CC0" w:rsidRPr="00E974A2" w:rsidRDefault="00B75CC0" w:rsidP="00E974A2">
      <w:pPr>
        <w:pStyle w:val="NormalWeb"/>
        <w:rPr>
          <w:rFonts w:eastAsia="Lucida Sans Unicode" w:cs="Tahoma"/>
          <w:kern w:val="3"/>
          <w:sz w:val="20"/>
          <w:szCs w:val="20"/>
        </w:rPr>
      </w:pPr>
      <w:r>
        <w:rPr>
          <w:rStyle w:val="Refdenotaderodap"/>
        </w:rPr>
        <w:footnoteRef/>
      </w:r>
      <w:r>
        <w:t xml:space="preserve"> </w:t>
      </w:r>
      <w:bookmarkStart w:id="6" w:name="4"/>
      <w:bookmarkEnd w:id="6"/>
      <w:r w:rsidRPr="00C3781B">
        <w:rPr>
          <w:rFonts w:eastAsia="Lucida Sans Unicode" w:cs="Tahoma"/>
          <w:kern w:val="3"/>
          <w:sz w:val="20"/>
          <w:szCs w:val="20"/>
        </w:rPr>
        <w:t>Art. 4º A República Federativa do Brasil rege-se nas suas relações internacionais pelos seguintes princípios:</w:t>
      </w:r>
      <w:bookmarkStart w:id="7" w:name="art4i"/>
      <w:bookmarkEnd w:id="7"/>
      <w:r w:rsidRPr="00C3781B">
        <w:rPr>
          <w:rFonts w:eastAsia="Lucida Sans Unicode" w:cs="Tahoma"/>
          <w:kern w:val="3"/>
          <w:sz w:val="20"/>
          <w:szCs w:val="20"/>
        </w:rPr>
        <w:t xml:space="preserve">  </w:t>
      </w:r>
      <w:bookmarkStart w:id="8" w:name="4i"/>
      <w:bookmarkEnd w:id="8"/>
      <w:r w:rsidRPr="00C3781B">
        <w:rPr>
          <w:rFonts w:eastAsia="Lucida Sans Unicode" w:cs="Tahoma"/>
          <w:kern w:val="3"/>
          <w:sz w:val="20"/>
          <w:szCs w:val="20"/>
        </w:rPr>
        <w:t>I - independência nacional;</w:t>
      </w:r>
      <w:bookmarkStart w:id="9" w:name="art4ii"/>
      <w:bookmarkEnd w:id="9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0" w:name="4II"/>
      <w:bookmarkEnd w:id="10"/>
      <w:r w:rsidRPr="00C3781B">
        <w:rPr>
          <w:rFonts w:eastAsia="Lucida Sans Unicode" w:cs="Tahoma"/>
          <w:kern w:val="3"/>
          <w:sz w:val="20"/>
          <w:szCs w:val="20"/>
        </w:rPr>
        <w:t>II - prevalência dos direitos humanos;</w:t>
      </w:r>
      <w:bookmarkStart w:id="11" w:name="art4iii"/>
      <w:bookmarkEnd w:id="11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2" w:name="4III"/>
      <w:bookmarkEnd w:id="12"/>
      <w:r w:rsidRPr="00C3781B">
        <w:rPr>
          <w:rFonts w:eastAsia="Lucida Sans Unicode" w:cs="Tahoma"/>
          <w:kern w:val="3"/>
          <w:sz w:val="20"/>
          <w:szCs w:val="20"/>
        </w:rPr>
        <w:t>III - autodeterminação dos povos</w:t>
      </w:r>
      <w:r w:rsidRPr="00E974A2">
        <w:rPr>
          <w:rFonts w:eastAsia="Lucida Sans Unicode" w:cs="Tahoma"/>
          <w:b/>
          <w:kern w:val="3"/>
          <w:sz w:val="20"/>
          <w:szCs w:val="20"/>
        </w:rPr>
        <w:t>;</w:t>
      </w:r>
      <w:bookmarkStart w:id="13" w:name="art4iv"/>
      <w:bookmarkStart w:id="14" w:name="4IV"/>
      <w:bookmarkStart w:id="15" w:name="art4ix"/>
      <w:bookmarkEnd w:id="13"/>
      <w:bookmarkEnd w:id="14"/>
      <w:bookmarkEnd w:id="15"/>
      <w:r w:rsidRPr="00E974A2">
        <w:rPr>
          <w:rFonts w:eastAsia="Lucida Sans Unicode" w:cs="Tahoma"/>
          <w:b/>
          <w:kern w:val="3"/>
          <w:sz w:val="20"/>
          <w:szCs w:val="20"/>
        </w:rPr>
        <w:t> </w:t>
      </w:r>
      <w:bookmarkStart w:id="16" w:name="4IX"/>
      <w:bookmarkEnd w:id="16"/>
      <w:r w:rsidRPr="00E974A2">
        <w:rPr>
          <w:rFonts w:eastAsia="Lucida Sans Unicode" w:cs="Tahoma"/>
          <w:b/>
          <w:kern w:val="3"/>
          <w:sz w:val="20"/>
          <w:szCs w:val="20"/>
        </w:rPr>
        <w:t>IX - cooperação entre os povos para o progresso da humanidade</w:t>
      </w:r>
      <w:r w:rsidRPr="00C3781B">
        <w:rPr>
          <w:rFonts w:eastAsia="Lucida Sans Unicode" w:cs="Tahoma"/>
          <w:kern w:val="3"/>
          <w:sz w:val="20"/>
          <w:szCs w:val="20"/>
        </w:rPr>
        <w:t>;</w:t>
      </w:r>
      <w:bookmarkStart w:id="17" w:name="art4x"/>
      <w:bookmarkStart w:id="18" w:name="art4p"/>
      <w:bookmarkEnd w:id="17"/>
      <w:bookmarkEnd w:id="18"/>
      <w:r w:rsidRPr="00C3781B">
        <w:rPr>
          <w:rFonts w:eastAsia="Lucida Sans Unicode" w:cs="Tahoma"/>
          <w:kern w:val="3"/>
          <w:sz w:val="20"/>
          <w:szCs w:val="20"/>
        </w:rPr>
        <w:t> </w:t>
      </w:r>
      <w:bookmarkStart w:id="19" w:name="4PU"/>
      <w:bookmarkEnd w:id="19"/>
      <w:r w:rsidRPr="00C3781B">
        <w:rPr>
          <w:rFonts w:eastAsia="Lucida Sans Unicode" w:cs="Tahoma"/>
          <w:kern w:val="3"/>
          <w:sz w:val="20"/>
          <w:szCs w:val="20"/>
        </w:rPr>
        <w:t xml:space="preserve">Parágrafo único. A República Federativa do Brasil buscará a </w:t>
      </w:r>
      <w:r w:rsidRPr="00E974A2">
        <w:rPr>
          <w:rFonts w:eastAsia="Lucida Sans Unicode" w:cs="Tahoma"/>
          <w:b/>
          <w:kern w:val="3"/>
          <w:sz w:val="20"/>
          <w:szCs w:val="20"/>
        </w:rPr>
        <w:t>integração</w:t>
      </w:r>
      <w:r w:rsidRPr="00C3781B">
        <w:rPr>
          <w:rFonts w:eastAsia="Lucida Sans Unicode" w:cs="Tahoma"/>
          <w:kern w:val="3"/>
          <w:sz w:val="20"/>
          <w:szCs w:val="20"/>
        </w:rPr>
        <w:t xml:space="preserve"> econômica, política, social e </w:t>
      </w:r>
      <w:r w:rsidRPr="00E974A2">
        <w:rPr>
          <w:rFonts w:eastAsia="Lucida Sans Unicode" w:cs="Tahoma"/>
          <w:b/>
          <w:kern w:val="3"/>
          <w:sz w:val="20"/>
          <w:szCs w:val="20"/>
        </w:rPr>
        <w:t>cultural</w:t>
      </w:r>
      <w:r w:rsidRPr="00C3781B">
        <w:rPr>
          <w:rFonts w:eastAsia="Lucida Sans Unicode" w:cs="Tahoma"/>
          <w:kern w:val="3"/>
          <w:sz w:val="20"/>
          <w:szCs w:val="20"/>
        </w:rPr>
        <w:t xml:space="preserve"> dos povos da América Latina, visando à formação de uma comunidade latino-americana de nações.</w:t>
      </w:r>
    </w:p>
  </w:footnote>
  <w:footnote w:id="18">
    <w:p w14:paraId="1966760A" w14:textId="77777777" w:rsidR="00B75CC0" w:rsidRDefault="00B75CC0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6" w:history="1">
        <w:r w:rsidRPr="005405DA">
          <w:rPr>
            <w:rStyle w:val="Hyperlink"/>
          </w:rPr>
          <w:t>http://www.mercosur.int/innovaportal/v/8001/2/innova.front/institucional</w:t>
        </w:r>
      </w:hyperlink>
      <w:r>
        <w:t xml:space="preserve">. </w:t>
      </w:r>
    </w:p>
  </w:footnote>
  <w:footnote w:id="19">
    <w:p w14:paraId="1D465F65" w14:textId="77777777" w:rsidR="005D5CA8" w:rsidRDefault="005D5CA8" w:rsidP="005D5CA8">
      <w:pPr>
        <w:pStyle w:val="Textodenotaderodap"/>
      </w:pPr>
      <w:r>
        <w:rPr>
          <w:rStyle w:val="Refdenotaderodap"/>
        </w:rPr>
        <w:footnoteRef/>
      </w:r>
      <w:r>
        <w:t xml:space="preserve"> Ofício VREA/CIRC/022/2013. </w:t>
      </w:r>
    </w:p>
  </w:footnote>
  <w:footnote w:id="20">
    <w:p w14:paraId="45A1ACDA" w14:textId="77777777" w:rsidR="00184261" w:rsidRPr="005D5CA8" w:rsidRDefault="00184261" w:rsidP="00184261">
      <w:pPr>
        <w:pStyle w:val="Textodenotaderodap"/>
      </w:pPr>
      <w:r>
        <w:rPr>
          <w:rStyle w:val="Refdenotaderodap"/>
        </w:rPr>
        <w:footnoteRef/>
      </w:r>
      <w:r w:rsidRPr="005D5CA8">
        <w:t xml:space="preserve"> </w:t>
      </w:r>
      <w:hyperlink r:id="rId17" w:history="1">
        <w:r w:rsidRPr="005D5CA8">
          <w:rPr>
            <w:rStyle w:val="Hyperlink"/>
          </w:rPr>
          <w:t>http://www.each.usp.br/gpp/</w:t>
        </w:r>
      </w:hyperlink>
      <w:r w:rsidRPr="005D5CA8">
        <w:t xml:space="preserve"> Aceso 12/04/2018.</w:t>
      </w:r>
    </w:p>
  </w:footnote>
  <w:footnote w:id="21">
    <w:p w14:paraId="19DC5229" w14:textId="558389D6" w:rsidR="00184261" w:rsidRPr="00ED082D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ED082D">
        <w:rPr>
          <w:lang w:val="es-UY"/>
        </w:rPr>
        <w:t xml:space="preserve"> </w:t>
      </w:r>
      <w:hyperlink r:id="rId18" w:history="1">
        <w:r w:rsidRPr="00ED082D">
          <w:rPr>
            <w:rStyle w:val="Hyperlink"/>
            <w:lang w:val="es-UY"/>
          </w:rPr>
          <w:t>http://diversitas.fflch.usp.br/fundamentacao-do-programa</w:t>
        </w:r>
      </w:hyperlink>
      <w:r w:rsidRPr="00ED082D">
        <w:rPr>
          <w:lang w:val="es-UY"/>
        </w:rPr>
        <w:t xml:space="preserve"> </w:t>
      </w:r>
      <w:r w:rsidR="00E32086" w:rsidRPr="00ED082D">
        <w:rPr>
          <w:lang w:val="es-UY"/>
        </w:rPr>
        <w:t>Acceso</w:t>
      </w:r>
      <w:r w:rsidRPr="00ED082D">
        <w:rPr>
          <w:lang w:val="es-UY"/>
        </w:rPr>
        <w:t xml:space="preserve"> 12/04/2018.</w:t>
      </w:r>
    </w:p>
  </w:footnote>
  <w:footnote w:id="22">
    <w:p w14:paraId="01F089C4" w14:textId="39114810" w:rsidR="00184261" w:rsidRPr="006B5337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6B5337">
        <w:rPr>
          <w:lang w:val="es-UY"/>
        </w:rPr>
        <w:t xml:space="preserve"> </w:t>
      </w:r>
      <w:hyperlink r:id="rId19" w:history="1">
        <w:r w:rsidRPr="006B5337">
          <w:rPr>
            <w:rStyle w:val="Hyperlink"/>
            <w:lang w:val="es-UY"/>
          </w:rPr>
          <w:t>http://www.prolam.usp.br/es/institucional/oprolam/</w:t>
        </w:r>
      </w:hyperlink>
      <w:r w:rsidRPr="006B5337">
        <w:rPr>
          <w:lang w:val="es-UY"/>
        </w:rPr>
        <w:t xml:space="preserve"> </w:t>
      </w:r>
    </w:p>
  </w:footnote>
  <w:footnote w:id="23">
    <w:p w14:paraId="34C09956" w14:textId="72C6C33E" w:rsidR="00184261" w:rsidRPr="0062605C" w:rsidRDefault="00184261" w:rsidP="00184261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184261">
        <w:rPr>
          <w:lang w:val="es-UY"/>
        </w:rPr>
        <w:t xml:space="preserve"> </w:t>
      </w:r>
      <w:hyperlink r:id="rId20" w:history="1">
        <w:r w:rsidRPr="00184261">
          <w:rPr>
            <w:rStyle w:val="Hyperlink"/>
            <w:lang w:val="es-UY"/>
          </w:rPr>
          <w:t>http://www5.each.usp.br/mestrado-em-gestao-de-politicas-publicas/</w:t>
        </w:r>
      </w:hyperlink>
      <w:r w:rsidRPr="00184261">
        <w:rPr>
          <w:lang w:val="es-UY"/>
        </w:rPr>
        <w:t>.</w:t>
      </w:r>
    </w:p>
  </w:footnote>
  <w:footnote w:id="24">
    <w:p w14:paraId="15DF96B3" w14:textId="1E5D73EE" w:rsidR="00CA70DD" w:rsidRPr="00201543" w:rsidRDefault="00CA70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201543">
        <w:rPr>
          <w:lang w:val="es-UY"/>
        </w:rPr>
        <w:t xml:space="preserve"> </w:t>
      </w:r>
      <w:hyperlink r:id="rId21" w:history="1">
        <w:r w:rsidRPr="00201543">
          <w:rPr>
            <w:rStyle w:val="Hyperlink"/>
            <w:lang w:val="es-UY"/>
          </w:rPr>
          <w:t>http://www.usp.br/internationaloffice/index.php/institucional/sobre-aucani/</w:t>
        </w:r>
      </w:hyperlink>
      <w:r w:rsidRPr="00201543">
        <w:rPr>
          <w:lang w:val="es-UY"/>
        </w:rPr>
        <w:t xml:space="preserve"> </w:t>
      </w:r>
    </w:p>
  </w:footnote>
  <w:footnote w:id="25">
    <w:p w14:paraId="373F7243" w14:textId="490B1421" w:rsidR="003E1F86" w:rsidRDefault="003E1F86" w:rsidP="003E1F86">
      <w:pPr>
        <w:pStyle w:val="Footnote"/>
      </w:pPr>
      <w:r>
        <w:rPr>
          <w:rStyle w:val="Refdenotaderodap"/>
        </w:rPr>
        <w:footnoteRef/>
      </w:r>
      <w:r w:rsidR="009475A6">
        <w:t xml:space="preserve"> </w:t>
      </w:r>
      <w:r>
        <w:t>Consulesa Flavia Pisano y Dra. Maria Amelia Bastos Peirano. Consulado General de Uruguay en São Paulo – SP.</w:t>
      </w:r>
    </w:p>
  </w:footnote>
  <w:footnote w:id="26">
    <w:p w14:paraId="6F4AB608" w14:textId="71098A4C" w:rsidR="00B75CC0" w:rsidRPr="0062605C" w:rsidRDefault="00B75CC0">
      <w:pPr>
        <w:pStyle w:val="Standard"/>
        <w:jc w:val="both"/>
      </w:pPr>
      <w:r>
        <w:rPr>
          <w:rStyle w:val="Refdenotaderodap"/>
        </w:rPr>
        <w:footnoteRef/>
      </w:r>
      <w:r w:rsidRPr="0062605C">
        <w:t xml:space="preserve"> </w:t>
      </w:r>
      <w:r w:rsidR="007F01F6" w:rsidRPr="0062605C">
        <w:rPr>
          <w:sz w:val="20"/>
          <w:szCs w:val="20"/>
        </w:rPr>
        <w:t>A</w:t>
      </w:r>
      <w:r w:rsidRPr="0062605C">
        <w:rPr>
          <w:sz w:val="20"/>
          <w:szCs w:val="20"/>
        </w:rPr>
        <w:t>cto realizado el 25 de agosto de 1825 por el Congreso de la Florida</w:t>
      </w:r>
      <w:r w:rsidR="00464967" w:rsidRPr="0062605C">
        <w:rPr>
          <w:sz w:val="20"/>
          <w:szCs w:val="20"/>
        </w:rPr>
        <w:t>.</w:t>
      </w:r>
    </w:p>
  </w:footnote>
  <w:footnote w:id="27">
    <w:p w14:paraId="086538B1" w14:textId="756672C9" w:rsidR="00943D16" w:rsidRPr="0000191C" w:rsidRDefault="00943D16" w:rsidP="00943D16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un plan de acción para la conformación </w:t>
      </w:r>
      <w:r w:rsidR="001A0AA4" w:rsidRPr="0000191C">
        <w:rPr>
          <w:lang w:val="es-UY"/>
        </w:rPr>
        <w:t>progresiva</w:t>
      </w:r>
      <w:r w:rsidRPr="0000191C">
        <w:rPr>
          <w:lang w:val="es-UY"/>
        </w:rPr>
        <w:t xml:space="preserve"> de un Estatuto de la </w:t>
      </w:r>
      <w:r w:rsidR="001A0AA4" w:rsidRPr="0000191C">
        <w:rPr>
          <w:lang w:val="es-UY"/>
        </w:rPr>
        <w:t>Ciudadanía</w:t>
      </w:r>
      <w:r w:rsidRPr="0000191C">
        <w:rPr>
          <w:lang w:val="es-UY"/>
        </w:rPr>
        <w:t xml:space="preserve">  del MERCOSUR: </w:t>
      </w:r>
      <w:hyperlink r:id="rId22" w:history="1">
        <w:r w:rsidRPr="0000191C">
          <w:rPr>
            <w:rStyle w:val="Hyperlink"/>
            <w:lang w:val="es-UY"/>
          </w:rPr>
          <w:t>http://www.cartillaciudadania.mercosur.int/uploads/DEC_064-2010_ES_Estatuto%20de%20Cidadania.pdf</w:t>
        </w:r>
      </w:hyperlink>
      <w:r w:rsidRPr="0000191C">
        <w:rPr>
          <w:lang w:val="es-UY"/>
        </w:rPr>
        <w:t xml:space="preserve">. </w:t>
      </w:r>
      <w:r w:rsidR="001A0AA4" w:rsidRPr="0000191C">
        <w:rPr>
          <w:lang w:val="es-UY"/>
        </w:rPr>
        <w:t>Acceso</w:t>
      </w:r>
      <w:r w:rsidRPr="0000191C">
        <w:rPr>
          <w:lang w:val="es-UY"/>
        </w:rPr>
        <w:t xml:space="preserve"> 18/05/2018.</w:t>
      </w:r>
    </w:p>
  </w:footnote>
  <w:footnote w:id="28">
    <w:p w14:paraId="2E3C9E5E" w14:textId="1BF81FA3" w:rsidR="00943D16" w:rsidRPr="0000191C" w:rsidRDefault="00943D16" w:rsidP="00943D16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00191C">
        <w:rPr>
          <w:lang w:val="es-UY"/>
        </w:rPr>
        <w:t xml:space="preserve"> Sobre el Plan Estratégico de Acción Social del MERCOSUR:  </w:t>
      </w:r>
      <w:hyperlink r:id="rId23" w:history="1">
        <w:r w:rsidRPr="0000191C">
          <w:rPr>
            <w:rStyle w:val="Hyperlink"/>
            <w:lang w:val="es-UY"/>
          </w:rPr>
          <w:t>http://www.cartillaciudadania.mercosur.int/uploads/DEC_012-2011_ES_Plan%20Estrategico%20de%20Accion%20S.pdf</w:t>
        </w:r>
      </w:hyperlink>
      <w:r w:rsidRPr="0000191C">
        <w:rPr>
          <w:lang w:val="es-UY"/>
        </w:rPr>
        <w:t xml:space="preserve"> </w:t>
      </w:r>
      <w:r w:rsidR="001A0AA4" w:rsidRPr="0000191C">
        <w:rPr>
          <w:lang w:val="es-UY"/>
        </w:rPr>
        <w:t>Acceso</w:t>
      </w:r>
      <w:r w:rsidRPr="0000191C">
        <w:rPr>
          <w:lang w:val="es-UY"/>
        </w:rPr>
        <w:t xml:space="preserve"> em 18/05/2018.</w:t>
      </w:r>
    </w:p>
  </w:footnote>
  <w:footnote w:id="29">
    <w:p w14:paraId="7CF2DFAE" w14:textId="77777777" w:rsidR="00B477DD" w:rsidRDefault="00B477DD" w:rsidP="00B477DD">
      <w:pPr>
        <w:pStyle w:val="Footnote"/>
      </w:pPr>
      <w:r>
        <w:rPr>
          <w:rStyle w:val="Refdenotaderodap"/>
        </w:rPr>
        <w:footnoteRef/>
      </w:r>
      <w:hyperlink r:id="rId24" w:history="1">
        <w:r>
          <w:t>http://each.uspnet.usp.br/site/</w:t>
        </w:r>
      </w:hyperlink>
      <w:r>
        <w:t xml:space="preserve"> Escola de Artes, Ciências e Humanidades da Univesridade de São Paulo.</w:t>
      </w:r>
    </w:p>
  </w:footnote>
  <w:footnote w:id="30">
    <w:p w14:paraId="0C7C2268" w14:textId="5BCB068B" w:rsidR="00B477DD" w:rsidRDefault="00B477DD" w:rsidP="00B477DD">
      <w:pPr>
        <w:pStyle w:val="Footnote"/>
      </w:pPr>
      <w:r>
        <w:rPr>
          <w:rStyle w:val="Refdenotaderodap"/>
        </w:rPr>
        <w:footnoteRef/>
      </w:r>
      <w:r w:rsidRPr="0062605C">
        <w:rPr>
          <w:lang w:val="en-CA"/>
        </w:rPr>
        <w:t xml:space="preserve"> NERLING, Marcelo; IGLECIAS, Wagner. CROZATTI, Jaime. </w:t>
      </w:r>
      <w:r w:rsidRPr="00894DFF">
        <w:rPr>
          <w:b/>
          <w:bCs/>
          <w:lang w:val="es-UY"/>
        </w:rPr>
        <w:t>Ciudad constitucional: Montevid</w:t>
      </w:r>
      <w:r>
        <w:rPr>
          <w:b/>
          <w:bCs/>
          <w:lang w:val="es-UY"/>
        </w:rPr>
        <w:t>e</w:t>
      </w:r>
      <w:r w:rsidRPr="00894DFF">
        <w:rPr>
          <w:b/>
          <w:bCs/>
          <w:lang w:val="es-UY"/>
        </w:rPr>
        <w:t>o</w:t>
      </w:r>
      <w:r w:rsidRPr="00894DFF">
        <w:rPr>
          <w:lang w:val="es-UY"/>
        </w:rPr>
        <w:t xml:space="preserve">.  </w:t>
      </w:r>
      <w:r>
        <w:t>GPP/EACH/USP, ACH3666, 2015, Mimeo.</w:t>
      </w:r>
    </w:p>
  </w:footnote>
  <w:footnote w:id="31">
    <w:p w14:paraId="11409D91" w14:textId="2B1A72E4" w:rsidR="00B477DD" w:rsidRPr="00566D50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</w:rPr>
        <w:t xml:space="preserve"> </w:t>
      </w:r>
      <w:r w:rsidRPr="00566D50">
        <w:rPr>
          <w:b/>
          <w:bCs/>
        </w:rPr>
        <w:t>Cooperação</w:t>
      </w:r>
      <w:r w:rsidRPr="00566D50">
        <w:t xml:space="preserve"> em Ciência, Tecnologia e Inovação</w:t>
      </w:r>
      <w:r w:rsidR="009370CA" w:rsidRPr="00566D50">
        <w:t xml:space="preserve"> </w:t>
      </w:r>
      <w:r w:rsidRPr="00566D50">
        <w:t xml:space="preserve">entre Uruguai e </w:t>
      </w:r>
      <w:r w:rsidR="00E57894" w:rsidRPr="00566D50">
        <w:t xml:space="preserve">o </w:t>
      </w:r>
      <w:r w:rsidRPr="00566D50">
        <w:t xml:space="preserve">Brasil, firmado </w:t>
      </w:r>
      <w:r w:rsidR="00E57894" w:rsidRPr="00566D50">
        <w:t>nos anos de</w:t>
      </w:r>
      <w:r w:rsidRPr="00566D50">
        <w:t xml:space="preserve"> 1975</w:t>
      </w:r>
      <w:r w:rsidR="00014B3B" w:rsidRPr="00566D50">
        <w:t xml:space="preserve"> </w:t>
      </w:r>
      <w:r w:rsidR="00F30942" w:rsidRPr="00566D50">
        <w:t>e</w:t>
      </w:r>
      <w:r w:rsidR="00014B3B" w:rsidRPr="00566D50">
        <w:t xml:space="preserve"> 2010. </w:t>
      </w:r>
      <w:r w:rsidR="00E67D5C" w:rsidRPr="00566D50">
        <w:t xml:space="preserve"> </w:t>
      </w:r>
      <w:r w:rsidR="00BE1320" w:rsidRPr="00566D50">
        <w:rPr>
          <w:lang w:val="es-UY"/>
        </w:rPr>
        <w:t>“importante</w:t>
      </w:r>
      <w:r w:rsidRPr="00566D50">
        <w:rPr>
          <w:lang w:val="es-UY"/>
        </w:rPr>
        <w:t xml:space="preserve"> establecer alianzas con organizaciones de diferentes países</w:t>
      </w:r>
      <w:r w:rsidR="00196F64">
        <w:rPr>
          <w:lang w:val="es-UY"/>
        </w:rPr>
        <w:t xml:space="preserve"> (…)</w:t>
      </w:r>
      <w:r w:rsidRPr="00566D50">
        <w:rPr>
          <w:lang w:val="es-UY"/>
        </w:rPr>
        <w:t xml:space="preserve"> creación de una </w:t>
      </w:r>
      <w:r w:rsidRPr="00566D50">
        <w:rPr>
          <w:iCs/>
          <w:lang w:val="es-UY"/>
        </w:rPr>
        <w:t>nueva integración y también mantener vínculos y fortalecer los ya existentes</w:t>
      </w:r>
      <w:r w:rsidRPr="00566D50">
        <w:rPr>
          <w:lang w:val="es-UY"/>
        </w:rPr>
        <w:t xml:space="preserve">. </w:t>
      </w:r>
      <w:r w:rsidRPr="00566D50">
        <w:rPr>
          <w:lang w:val="es-ES"/>
        </w:rPr>
        <w:t xml:space="preserve">La </w:t>
      </w:r>
      <w:r w:rsidRPr="00566D50">
        <w:rPr>
          <w:iCs/>
          <w:lang w:val="es-ES"/>
        </w:rPr>
        <w:t>movilidad de estudiantes y profesores</w:t>
      </w:r>
      <w:r w:rsidRPr="00566D50">
        <w:rPr>
          <w:lang w:val="es-ES"/>
        </w:rPr>
        <w:t xml:space="preserve">, así como la participación en </w:t>
      </w:r>
      <w:r w:rsidRPr="00566D50">
        <w:rPr>
          <w:iCs/>
          <w:lang w:val="es-ES"/>
        </w:rPr>
        <w:t>redes y consorcios</w:t>
      </w:r>
      <w:r w:rsidRPr="00566D50">
        <w:rPr>
          <w:lang w:val="es-ES"/>
        </w:rPr>
        <w:t xml:space="preserve"> se han apoyado.</w:t>
      </w:r>
      <w:r w:rsidR="00B257C9" w:rsidRPr="00566D50">
        <w:rPr>
          <w:lang w:val="es-ES"/>
        </w:rPr>
        <w:t>”</w:t>
      </w:r>
      <w:r w:rsidR="00417C7D" w:rsidRPr="00566D50">
        <w:rPr>
          <w:lang w:val="es-ES"/>
        </w:rPr>
        <w:t xml:space="preserve"> </w:t>
      </w:r>
      <w:r w:rsidRPr="00566D50">
        <w:rPr>
          <w:lang w:val="es-UY"/>
        </w:rPr>
        <w:t xml:space="preserve"> </w:t>
      </w:r>
      <w:hyperlink r:id="rId25" w:history="1">
        <w:r w:rsidRPr="00566D50">
          <w:rPr>
            <w:lang w:val="es-UY"/>
          </w:rPr>
          <w:t>http://www5.usp.br/institucional/cooperacao-internacional/</w:t>
        </w:r>
      </w:hyperlink>
      <w:r w:rsidRPr="00566D50">
        <w:rPr>
          <w:lang w:val="es-UY"/>
        </w:rPr>
        <w:t>.</w:t>
      </w:r>
    </w:p>
  </w:footnote>
  <w:footnote w:id="32">
    <w:p w14:paraId="76E97679" w14:textId="242E7722" w:rsidR="00B477DD" w:rsidRPr="00A37A8A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43B44">
        <w:rPr>
          <w:lang w:val="es-UY"/>
        </w:rPr>
        <w:t xml:space="preserve"> La República Oriental del Uruguay </w:t>
      </w:r>
      <w:r w:rsidR="00D10DA9">
        <w:rPr>
          <w:lang w:val="es-UY"/>
        </w:rPr>
        <w:t>a</w:t>
      </w:r>
      <w:r w:rsidRPr="00A43B44">
        <w:rPr>
          <w:lang w:val="es-UY"/>
        </w:rPr>
        <w:t>barca 176 000 km</w:t>
      </w:r>
      <w:r w:rsidR="0038055C">
        <w:rPr>
          <w:lang w:val="es-UY"/>
        </w:rPr>
        <w:t xml:space="preserve"> </w:t>
      </w:r>
      <w:r w:rsidR="00701948">
        <w:rPr>
          <w:lang w:val="es-UY"/>
        </w:rPr>
        <w:t>y</w:t>
      </w:r>
      <w:r w:rsidRPr="00A43B44">
        <w:rPr>
          <w:lang w:val="es-UY"/>
        </w:rPr>
        <w:t xml:space="preserve"> la población es de 3,29 millones de habitantes. </w:t>
      </w:r>
      <w:r w:rsidR="00F30942">
        <w:rPr>
          <w:lang w:val="es-UY"/>
        </w:rPr>
        <w:t>R</w:t>
      </w:r>
      <w:r w:rsidRPr="00A43B44">
        <w:rPr>
          <w:lang w:val="es-UY"/>
        </w:rPr>
        <w:t xml:space="preserve">epública presidencialista </w:t>
      </w:r>
      <w:r w:rsidR="00C96D92">
        <w:rPr>
          <w:lang w:val="es-UY"/>
        </w:rPr>
        <w:t>con</w:t>
      </w:r>
      <w:r w:rsidRPr="00A43B44">
        <w:rPr>
          <w:lang w:val="es-UY"/>
        </w:rPr>
        <w:t xml:space="preserve"> 19 departamentos y 89 municipios</w:t>
      </w:r>
      <w:r w:rsidR="00F30942">
        <w:rPr>
          <w:lang w:val="es-UY"/>
        </w:rPr>
        <w:t>, la</w:t>
      </w:r>
      <w:r w:rsidRPr="00A43B44">
        <w:rPr>
          <w:lang w:val="es-UY"/>
        </w:rPr>
        <w:t xml:space="preserve"> capital </w:t>
      </w:r>
      <w:r w:rsidR="00902879">
        <w:rPr>
          <w:lang w:val="es-UY"/>
        </w:rPr>
        <w:t>e</w:t>
      </w:r>
      <w:r w:rsidRPr="00A43B44">
        <w:rPr>
          <w:lang w:val="es-UY"/>
        </w:rPr>
        <w:t>s Montevideo, con 1,3 millones de habitantes</w:t>
      </w:r>
      <w:r w:rsidRPr="00A37A8A">
        <w:rPr>
          <w:lang w:val="es-UY"/>
        </w:rPr>
        <w:t>.</w:t>
      </w:r>
    </w:p>
  </w:footnote>
  <w:footnote w:id="33">
    <w:p w14:paraId="75730600" w14:textId="52F36243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>NERLING, M. A Viaje preparativa Ciudad Constitucional Montevideo – UY, Mimeo, 2015.</w:t>
      </w:r>
    </w:p>
  </w:footnote>
  <w:footnote w:id="34">
    <w:p w14:paraId="58BA2C8D" w14:textId="01E0F66A" w:rsidR="00B477DD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A </w:t>
      </w:r>
      <w:r>
        <w:rPr>
          <w:b/>
          <w:bCs/>
        </w:rPr>
        <w:t xml:space="preserve">Assembleia Geral </w:t>
      </w:r>
      <w:r w:rsidR="00736DF3">
        <w:rPr>
          <w:b/>
          <w:bCs/>
        </w:rPr>
        <w:t>O</w:t>
      </w:r>
      <w:r>
        <w:t>rganização bicameral c</w:t>
      </w:r>
      <w:r w:rsidR="00736DF3">
        <w:t>om o</w:t>
      </w:r>
      <w:r>
        <w:t xml:space="preserve"> Senado (Cámara de Senadores), que é presidido pelo vice-presidente, e a Câmara dos Representante</w:t>
      </w:r>
      <w:r w:rsidR="00736DF3">
        <w:t>s.</w:t>
      </w:r>
      <w:r>
        <w:t xml:space="preserve"> </w:t>
      </w:r>
    </w:p>
  </w:footnote>
  <w:footnote w:id="35">
    <w:p w14:paraId="794C157B" w14:textId="77777777" w:rsidR="00B477DD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26" w:history="1">
        <w:r w:rsidRPr="008F2FCD">
          <w:rPr>
            <w:rStyle w:val="Hyperlink"/>
          </w:rPr>
          <w:t>http://www.aeroportoguarulhos.net/horario-voos-aeroporto-guarulhos</w:t>
        </w:r>
      </w:hyperlink>
      <w:r>
        <w:t xml:space="preserve">. </w:t>
      </w:r>
    </w:p>
  </w:footnote>
  <w:footnote w:id="36">
    <w:p w14:paraId="307C480C" w14:textId="40089424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 w:rsidRPr="00AA6199">
        <w:t>Autobus I – http://www.aeropuertodecarrasco.com.uy/institucional/ct_13/pt/</w:t>
      </w:r>
    </w:p>
  </w:footnote>
  <w:footnote w:id="37">
    <w:p w14:paraId="2AE4C150" w14:textId="77777777" w:rsidR="00B477DD" w:rsidRPr="0062605C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62605C">
        <w:rPr>
          <w:lang w:val="es-UY"/>
        </w:rPr>
        <w:t xml:space="preserve"> Equipaje para el Hotel. http://london-palace.montevideo-hotels.com/pt/</w:t>
      </w:r>
    </w:p>
  </w:footnote>
  <w:footnote w:id="38">
    <w:p w14:paraId="24D8E272" w14:textId="51FD7257" w:rsidR="00B477DD" w:rsidRPr="009D7A78" w:rsidRDefault="00B477DD" w:rsidP="00B477DD">
      <w:pPr>
        <w:pStyle w:val="Footnote"/>
        <w:rPr>
          <w:lang w:val="es-UY"/>
        </w:rPr>
      </w:pPr>
      <w:r w:rsidRPr="009D7A78">
        <w:rPr>
          <w:lang w:val="es-UY"/>
        </w:rPr>
        <w:footnoteRef/>
      </w:r>
      <w:r w:rsidRPr="009D7A78">
        <w:rPr>
          <w:lang w:val="es-UY"/>
        </w:rPr>
        <w:t xml:space="preserve"> </w:t>
      </w:r>
      <w:r w:rsidRPr="00A43B44">
        <w:rPr>
          <w:lang w:val="es-UY"/>
        </w:rPr>
        <w:t xml:space="preserve">El Teatro Solis </w:t>
      </w:r>
      <w:r w:rsidR="00BE1320" w:rsidRPr="00A43B44">
        <w:rPr>
          <w:lang w:val="es-UY"/>
        </w:rPr>
        <w:t>es</w:t>
      </w:r>
      <w:r w:rsidRPr="00A43B44">
        <w:rPr>
          <w:lang w:val="es-UY"/>
        </w:rPr>
        <w:t xml:space="preserve"> asociado desde su origen al proceso de construcción de ciudadan</w:t>
      </w:r>
      <w:r w:rsidR="004C63EE">
        <w:rPr>
          <w:lang w:val="es-UY"/>
        </w:rPr>
        <w:t xml:space="preserve">a. </w:t>
      </w:r>
      <w:hyperlink r:id="rId27" w:history="1">
        <w:r w:rsidR="00BC7966" w:rsidRPr="00574F58">
          <w:rPr>
            <w:rStyle w:val="Hyperlink"/>
            <w:lang w:val="es-UY"/>
          </w:rPr>
          <w:t xml:space="preserve">http://www.teatrosolis.org.uy/uc_; </w:t>
        </w:r>
        <w:r w:rsidR="00BE1320" w:rsidRPr="00574F58">
          <w:rPr>
            <w:rStyle w:val="Hyperlink"/>
            <w:lang w:val="es-UY"/>
          </w:rPr>
          <w:t>HTML</w:t>
        </w:r>
      </w:hyperlink>
    </w:p>
  </w:footnote>
  <w:footnote w:id="39">
    <w:p w14:paraId="2F73F4B9" w14:textId="7999F75B" w:rsidR="00B477DD" w:rsidRPr="00A6112B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A6112B">
        <w:rPr>
          <w:lang w:val="es-UY"/>
        </w:rPr>
        <w:t xml:space="preserve"> </w:t>
      </w:r>
      <w:r w:rsidR="00C26E1F">
        <w:rPr>
          <w:lang w:val="es-UY"/>
        </w:rPr>
        <w:t xml:space="preserve"> STÉFANO – </w:t>
      </w:r>
      <w:r>
        <w:rPr>
          <w:lang w:val="es-UY"/>
        </w:rPr>
        <w:t xml:space="preserve">De Armando Discépolo. Dirección de Juan Worobiov. </w:t>
      </w:r>
    </w:p>
  </w:footnote>
  <w:footnote w:id="40">
    <w:p w14:paraId="0E8037B9" w14:textId="02539D5B" w:rsidR="00B477DD" w:rsidRPr="00F524BE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F524BE">
        <w:rPr>
          <w:lang w:val="es-UY"/>
        </w:rPr>
        <w:t xml:space="preserve"> Surge a la vida pública en 1934, la Universidad de São Paulo</w:t>
      </w:r>
      <w:r w:rsidR="00FA4CF8">
        <w:rPr>
          <w:lang w:val="es-UY"/>
        </w:rPr>
        <w:t xml:space="preserve">. </w:t>
      </w:r>
      <w:hyperlink r:id="rId28" w:history="1">
        <w:r w:rsidRPr="008F2FCD">
          <w:rPr>
            <w:rStyle w:val="Hyperlink"/>
            <w:lang w:val="es-UY"/>
          </w:rPr>
          <w:t>http://www5.usp.br/institucional/a-usp/historia/</w:t>
        </w:r>
      </w:hyperlink>
      <w:r>
        <w:rPr>
          <w:lang w:val="es-UY"/>
        </w:rPr>
        <w:t xml:space="preserve">. </w:t>
      </w:r>
    </w:p>
  </w:footnote>
  <w:footnote w:id="41">
    <w:p w14:paraId="67E677DD" w14:textId="6B3F415C" w:rsidR="00B477DD" w:rsidRPr="008770EE" w:rsidRDefault="00B477DD" w:rsidP="00B477DD">
      <w:pPr>
        <w:pStyle w:val="Textodenotaderodap"/>
        <w:rPr>
          <w:lang w:val="es-UY"/>
        </w:rPr>
      </w:pPr>
      <w:r w:rsidRPr="008770EE">
        <w:rPr>
          <w:lang w:val="es-UY"/>
        </w:rPr>
        <w:footnoteRef/>
      </w:r>
      <w:r w:rsidRPr="008770EE">
        <w:rPr>
          <w:lang w:val="es-UY"/>
        </w:rPr>
        <w:t xml:space="preserve"> La Universidad Mayor de la República surge </w:t>
      </w:r>
      <w:r w:rsidR="00615888">
        <w:rPr>
          <w:lang w:val="es-UY"/>
        </w:rPr>
        <w:t xml:space="preserve">en </w:t>
      </w:r>
      <w:r w:rsidRPr="008770EE">
        <w:rPr>
          <w:lang w:val="es-UY"/>
        </w:rPr>
        <w:t>1849</w:t>
      </w:r>
      <w:r w:rsidR="00615888">
        <w:rPr>
          <w:lang w:val="es-UY"/>
        </w:rPr>
        <w:t xml:space="preserve">. </w:t>
      </w:r>
      <w:r w:rsidRPr="008770EE">
        <w:rPr>
          <w:lang w:val="es-UY"/>
        </w:rPr>
        <w:t>.</w:t>
      </w:r>
      <w:hyperlink r:id="rId29" w:anchor="heading_761" w:history="1">
        <w:r w:rsidRPr="008F2FCD">
          <w:rPr>
            <w:rStyle w:val="Hyperlink"/>
            <w:lang w:val="es-UY"/>
          </w:rPr>
          <w:t>http://www.universidad.edu.uy/renderPage/index/pageId/98#heading_761</w:t>
        </w:r>
      </w:hyperlink>
      <w:r>
        <w:rPr>
          <w:lang w:val="es-UY"/>
        </w:rPr>
        <w:t xml:space="preserve">  </w:t>
      </w:r>
      <w:hyperlink r:id="rId30" w:history="1">
        <w:r w:rsidR="00FA4CF8" w:rsidRPr="00574F58">
          <w:rPr>
            <w:rStyle w:val="Hyperlink"/>
            <w:lang w:val="es-UY"/>
          </w:rPr>
          <w:t>http://cooperacion.udelar.edu.uy/es/</w:t>
        </w:r>
      </w:hyperlink>
      <w:r>
        <w:rPr>
          <w:lang w:val="es-UY"/>
        </w:rPr>
        <w:t xml:space="preserve">. </w:t>
      </w:r>
    </w:p>
  </w:footnote>
  <w:footnote w:id="42">
    <w:p w14:paraId="0F915A51" w14:textId="77777777" w:rsidR="00B477DD" w:rsidRPr="009E0368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9E0368">
        <w:rPr>
          <w:lang w:val="es-UY"/>
        </w:rPr>
        <w:t xml:space="preserve">Ministerio de Relaciones Exteriores. Palácio Santos. 18 de Julio de 1205, 29021010. Dirección General para Asuntos Culturales </w:t>
      </w:r>
      <w:hyperlink r:id="rId31" w:history="1">
        <w:r w:rsidRPr="009E0368">
          <w:rPr>
            <w:lang w:val="es-UY"/>
          </w:rPr>
          <w:t>culturales@mrree.gub.uy</w:t>
        </w:r>
      </w:hyperlink>
      <w:r w:rsidRPr="009E0368">
        <w:rPr>
          <w:lang w:val="es-UY"/>
        </w:rPr>
        <w:t>. 2902-2311. Cesar Suarez de Lima.</w:t>
      </w:r>
    </w:p>
  </w:footnote>
  <w:footnote w:id="43">
    <w:p w14:paraId="504EA5D1" w14:textId="62E9B92A" w:rsidR="00B477DD" w:rsidRPr="00313FB6" w:rsidRDefault="00B477DD" w:rsidP="001638AF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A5AA6">
        <w:rPr>
          <w:lang w:val="es-UY"/>
        </w:rPr>
        <w:t xml:space="preserve"> </w:t>
      </w:r>
      <w:r w:rsidR="00DE4DEB">
        <w:rPr>
          <w:lang w:val="es-UY"/>
        </w:rPr>
        <w:t>Auditorio</w:t>
      </w:r>
      <w:r w:rsidR="00155542">
        <w:rPr>
          <w:lang w:val="es-UY"/>
        </w:rPr>
        <w:t xml:space="preserve"> de </w:t>
      </w:r>
      <w:r w:rsidRPr="00313FB6">
        <w:rPr>
          <w:lang w:val="es-ES"/>
        </w:rPr>
        <w:t>La Facultad de Ciencias sociales (FCS)</w:t>
      </w:r>
      <w:r w:rsidR="00155542">
        <w:rPr>
          <w:lang w:val="es-ES"/>
        </w:rPr>
        <w:t>, que</w:t>
      </w:r>
      <w:r w:rsidRPr="00313FB6">
        <w:rPr>
          <w:lang w:val="es-ES"/>
        </w:rPr>
        <w:t xml:space="preserve"> fue creada en 1989.</w:t>
      </w:r>
      <w:r w:rsidR="00155542">
        <w:rPr>
          <w:lang w:val="es-ES"/>
        </w:rPr>
        <w:t xml:space="preserve"> </w:t>
      </w:r>
      <w:r w:rsidR="00BD1941">
        <w:rPr>
          <w:lang w:val="es-ES"/>
        </w:rPr>
        <w:t>“</w:t>
      </w:r>
      <w:r w:rsidRPr="00313FB6">
        <w:rPr>
          <w:bCs/>
          <w:lang w:val="es-UY"/>
        </w:rPr>
        <w:t>¿Qué es extensión?</w:t>
      </w:r>
      <w:r w:rsidRPr="00313FB6">
        <w:rPr>
          <w:lang w:val="es-UY"/>
        </w:rPr>
        <w:t xml:space="preserve"> Es un </w:t>
      </w:r>
      <w:r w:rsidRPr="00313FB6">
        <w:rPr>
          <w:bCs/>
          <w:lang w:val="es-UY"/>
        </w:rPr>
        <w:t>proceso educativo transformador</w:t>
      </w:r>
      <w:r w:rsidRPr="00313FB6">
        <w:rPr>
          <w:lang w:val="es-UY"/>
        </w:rPr>
        <w:t xml:space="preserve"> donde </w:t>
      </w:r>
      <w:r w:rsidRPr="00313FB6">
        <w:rPr>
          <w:bCs/>
          <w:lang w:val="es-UY"/>
        </w:rPr>
        <w:t>no hay roles estereotipados de educador y educando</w:t>
      </w:r>
      <w:r w:rsidRPr="00313FB6">
        <w:rPr>
          <w:lang w:val="es-UY"/>
        </w:rPr>
        <w:t xml:space="preserve">, donde </w:t>
      </w:r>
      <w:r w:rsidRPr="00313FB6">
        <w:rPr>
          <w:bCs/>
          <w:lang w:val="es-UY"/>
        </w:rPr>
        <w:t>todos pueden aprender y enseñar</w:t>
      </w:r>
      <w:r w:rsidR="00A56E9B">
        <w:rPr>
          <w:lang w:val="es-UY"/>
        </w:rPr>
        <w:t xml:space="preserve"> (…)</w:t>
      </w:r>
      <w:r w:rsidRPr="00313FB6">
        <w:rPr>
          <w:lang w:val="es-UY"/>
        </w:rPr>
        <w:t xml:space="preserve"> contribuye a la</w:t>
      </w:r>
      <w:r w:rsidRPr="00313FB6">
        <w:rPr>
          <w:bCs/>
          <w:lang w:val="es-UY"/>
        </w:rPr>
        <w:t xml:space="preserve"> producción de conocimiento nuevo,</w:t>
      </w:r>
      <w:r w:rsidRPr="00313FB6">
        <w:rPr>
          <w:lang w:val="es-UY"/>
        </w:rPr>
        <w:t xml:space="preserve"> que </w:t>
      </w:r>
      <w:r w:rsidRPr="00313FB6">
        <w:rPr>
          <w:bCs/>
          <w:lang w:val="es-UY"/>
        </w:rPr>
        <w:t>vincula críticamente el saber científico con el saber popular</w:t>
      </w:r>
      <w:r w:rsidR="00B80221">
        <w:rPr>
          <w:lang w:val="es-UY"/>
        </w:rPr>
        <w:t xml:space="preserve"> (…)</w:t>
      </w:r>
      <w:r w:rsidRPr="00313FB6">
        <w:rPr>
          <w:lang w:val="es-UY"/>
        </w:rPr>
        <w:t xml:space="preserve"> tiende a </w:t>
      </w:r>
      <w:r w:rsidRPr="00313FB6">
        <w:rPr>
          <w:bCs/>
          <w:lang w:val="es-UY"/>
        </w:rPr>
        <w:t xml:space="preserve">promover formas asociativas y grupales </w:t>
      </w:r>
      <w:r w:rsidRPr="00313FB6">
        <w:rPr>
          <w:lang w:val="es-UY"/>
        </w:rPr>
        <w:t xml:space="preserve">que aporten a </w:t>
      </w:r>
      <w:r w:rsidRPr="00313FB6">
        <w:rPr>
          <w:bCs/>
          <w:lang w:val="es-UY"/>
        </w:rPr>
        <w:t>superar problemáticas significativas a nivel social</w:t>
      </w:r>
      <w:r w:rsidR="00BD1941">
        <w:rPr>
          <w:lang w:val="es-UY"/>
        </w:rPr>
        <w:t xml:space="preserve"> (…)</w:t>
      </w:r>
      <w:r w:rsidRPr="00313FB6">
        <w:rPr>
          <w:lang w:val="es-UY"/>
        </w:rPr>
        <w:t xml:space="preserve"> una </w:t>
      </w:r>
      <w:r w:rsidRPr="00313FB6">
        <w:rPr>
          <w:u w:val="single"/>
          <w:lang w:val="es-UY"/>
        </w:rPr>
        <w:t>función</w:t>
      </w:r>
      <w:r w:rsidRPr="00313FB6">
        <w:rPr>
          <w:lang w:val="es-UY"/>
        </w:rPr>
        <w:t xml:space="preserve"> que permite </w:t>
      </w:r>
      <w:r w:rsidRPr="00313FB6">
        <w:rPr>
          <w:bCs/>
          <w:lang w:val="es-UY"/>
        </w:rPr>
        <w:t>orientar líneas de investigación y planes de enseñanza</w:t>
      </w:r>
      <w:r w:rsidRPr="00313FB6">
        <w:rPr>
          <w:lang w:val="es-UY"/>
        </w:rPr>
        <w:t>; generando c</w:t>
      </w:r>
      <w:r w:rsidRPr="00313FB6">
        <w:rPr>
          <w:bCs/>
          <w:lang w:val="es-UY"/>
        </w:rPr>
        <w:t>ompromiso universitario con la sociedad y la resolución de sus problemas</w:t>
      </w:r>
      <w:r w:rsidR="00A96BF6">
        <w:rPr>
          <w:lang w:val="es-UY"/>
        </w:rPr>
        <w:t xml:space="preserve"> (…) </w:t>
      </w:r>
      <w:r w:rsidRPr="00313FB6">
        <w:rPr>
          <w:lang w:val="es-UY"/>
        </w:rPr>
        <w:t xml:space="preserve">dimensión </w:t>
      </w:r>
      <w:r w:rsidRPr="00313FB6">
        <w:rPr>
          <w:bCs/>
          <w:lang w:val="es-UY"/>
        </w:rPr>
        <w:t>pedagógica</w:t>
      </w:r>
      <w:r w:rsidRPr="00313FB6">
        <w:rPr>
          <w:lang w:val="es-UY"/>
        </w:rPr>
        <w:t xml:space="preserve"> </w:t>
      </w:r>
      <w:r w:rsidR="00AD77E8">
        <w:rPr>
          <w:lang w:val="es-UY"/>
        </w:rPr>
        <w:t xml:space="preserve">(…) </w:t>
      </w:r>
      <w:r w:rsidRPr="00313FB6">
        <w:rPr>
          <w:lang w:val="es-UY"/>
        </w:rPr>
        <w:t xml:space="preserve">metodología de </w:t>
      </w:r>
      <w:r w:rsidRPr="00313FB6">
        <w:rPr>
          <w:bCs/>
          <w:lang w:val="es-UY"/>
        </w:rPr>
        <w:t>aprendizaje integral y humanizadora.</w:t>
      </w:r>
      <w:r w:rsidR="001638AF" w:rsidRPr="00313FB6">
        <w:rPr>
          <w:lang w:val="es-UY"/>
        </w:rPr>
        <w:t xml:space="preserve"> </w:t>
      </w:r>
      <w:r w:rsidRPr="00313FB6">
        <w:rPr>
          <w:lang w:val="es-UY"/>
        </w:rPr>
        <w:t xml:space="preserve">¿Cómo se lleva a cabo? Con </w:t>
      </w:r>
      <w:r w:rsidRPr="00313FB6">
        <w:rPr>
          <w:bCs/>
          <w:lang w:val="es-UY"/>
        </w:rPr>
        <w:t>participación e involucramiento de los actores sociales y universitarios en las etapas de planificación, ejecución y evaluación</w:t>
      </w:r>
      <w:r w:rsidR="008B501E">
        <w:rPr>
          <w:lang w:val="es-UY"/>
        </w:rPr>
        <w:t xml:space="preserve"> (…)</w:t>
      </w:r>
      <w:r w:rsidRPr="00313FB6">
        <w:rPr>
          <w:lang w:val="es-UY"/>
        </w:rPr>
        <w:t xml:space="preserve"> un </w:t>
      </w:r>
      <w:r w:rsidRPr="00313FB6">
        <w:rPr>
          <w:bCs/>
          <w:lang w:val="es-UY"/>
        </w:rPr>
        <w:t>proceso educativo transformador (...)</w:t>
      </w:r>
      <w:r w:rsidRPr="00313FB6">
        <w:rPr>
          <w:lang w:val="es-UY"/>
        </w:rPr>
        <w:t xml:space="preserve"> una metodología de aprendizaje integral y humanizadora. de </w:t>
      </w:r>
      <w:r w:rsidRPr="00313FB6">
        <w:rPr>
          <w:bCs/>
          <w:lang w:val="es-UY"/>
        </w:rPr>
        <w:t>comunicación dialógica</w:t>
      </w:r>
      <w:r w:rsidR="00381000">
        <w:rPr>
          <w:lang w:val="es-UY"/>
        </w:rPr>
        <w:t xml:space="preserve"> (…) a</w:t>
      </w:r>
      <w:r w:rsidRPr="00313FB6">
        <w:rPr>
          <w:lang w:val="es-UY"/>
        </w:rPr>
        <w:t xml:space="preserve"> partir de </w:t>
      </w:r>
      <w:r w:rsidRPr="00313FB6">
        <w:rPr>
          <w:bCs/>
          <w:lang w:val="es-UY"/>
        </w:rPr>
        <w:t>abordajes interdisciplinarios</w:t>
      </w:r>
      <w:r w:rsidR="00381000">
        <w:rPr>
          <w:lang w:val="es-UY"/>
        </w:rPr>
        <w:t xml:space="preserve"> (…) c</w:t>
      </w:r>
      <w:r w:rsidRPr="00313FB6">
        <w:rPr>
          <w:lang w:val="es-UY"/>
        </w:rPr>
        <w:t>onsiderando los t</w:t>
      </w:r>
      <w:r w:rsidRPr="00313FB6">
        <w:rPr>
          <w:bCs/>
          <w:lang w:val="es-UY"/>
        </w:rPr>
        <w:t>iempos de los actores sociales involucrados</w:t>
      </w:r>
      <w:r w:rsidRPr="00313FB6">
        <w:rPr>
          <w:lang w:val="es-UY"/>
        </w:rPr>
        <w:t>.</w:t>
      </w:r>
      <w:r w:rsidR="00BD1941">
        <w:rPr>
          <w:lang w:val="es-UY"/>
        </w:rPr>
        <w:t>”</w:t>
      </w:r>
      <w:r w:rsidRPr="00313FB6">
        <w:rPr>
          <w:lang w:val="es-UY"/>
        </w:rPr>
        <w:t xml:space="preserve"> </w:t>
      </w:r>
      <w:r w:rsidR="00DE4DEB" w:rsidRPr="00381000">
        <w:rPr>
          <w:lang w:val="es-UY"/>
        </w:rPr>
        <w:t>Pro-Rector</w:t>
      </w:r>
      <w:r w:rsidRPr="00313FB6">
        <w:rPr>
          <w:lang w:val="es-UY"/>
        </w:rPr>
        <w:t xml:space="preserve">: Prof. </w:t>
      </w:r>
      <w:r w:rsidRPr="00313FB6">
        <w:rPr>
          <w:bCs/>
          <w:lang w:val="es-UY"/>
        </w:rPr>
        <w:t xml:space="preserve">Dr. Hugo </w:t>
      </w:r>
      <w:r w:rsidR="00DE4DEB" w:rsidRPr="00313FB6">
        <w:rPr>
          <w:bCs/>
          <w:lang w:val="es-UY"/>
        </w:rPr>
        <w:t>Rodrígue</w:t>
      </w:r>
      <w:r w:rsidR="00DE4DEB" w:rsidRPr="00313FB6">
        <w:rPr>
          <w:bCs/>
          <w:u w:val="single"/>
          <w:lang w:val="es-UY"/>
        </w:rPr>
        <w:t>z</w:t>
      </w:r>
      <w:r w:rsidR="00DE4DEB" w:rsidRPr="00381000">
        <w:rPr>
          <w:bCs/>
          <w:lang w:val="es-UY"/>
        </w:rPr>
        <w:t>. (</w:t>
      </w:r>
      <w:r w:rsidR="00381000" w:rsidRPr="00381000">
        <w:rPr>
          <w:bCs/>
          <w:lang w:val="es-UY"/>
        </w:rPr>
        <w:t>2015).</w:t>
      </w:r>
    </w:p>
  </w:footnote>
  <w:footnote w:id="44">
    <w:p w14:paraId="743C1545" w14:textId="7952FD0C" w:rsidR="00B477DD" w:rsidRPr="00894DFF" w:rsidRDefault="00B477DD" w:rsidP="00B477DD">
      <w:pPr>
        <w:pStyle w:val="Footnote"/>
        <w:ind w:left="0" w:firstLine="0"/>
        <w:rPr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>La '</w:t>
      </w:r>
      <w:r w:rsidRPr="00894DFF">
        <w:rPr>
          <w:b/>
          <w:bCs/>
          <w:lang w:val="es-UY"/>
        </w:rPr>
        <w:t xml:space="preserve">Ciudad </w:t>
      </w:r>
      <w:r w:rsidR="00DE4DEB" w:rsidRPr="00894DFF">
        <w:rPr>
          <w:b/>
          <w:bCs/>
          <w:lang w:val="es-UY"/>
        </w:rPr>
        <w:t>Constitucional</w:t>
      </w:r>
      <w:r w:rsidRPr="00894DFF">
        <w:rPr>
          <w:b/>
          <w:bCs/>
          <w:lang w:val="es-UY"/>
        </w:rPr>
        <w:t>: Montevideo</w:t>
      </w:r>
      <w:r w:rsidRPr="00894DFF">
        <w:rPr>
          <w:lang w:val="es-UY"/>
        </w:rPr>
        <w:t xml:space="preserve">' </w:t>
      </w:r>
      <w:r>
        <w:rPr>
          <w:lang w:val="es-ES"/>
        </w:rPr>
        <w:t xml:space="preserve">(Nerling). Una disciplina de pregrado – </w:t>
      </w:r>
      <w:r>
        <w:rPr>
          <w:b/>
          <w:bCs/>
          <w:lang w:val="es-ES"/>
        </w:rPr>
        <w:t>ACH 3666</w:t>
      </w:r>
      <w:r w:rsidR="00BD6E19">
        <w:rPr>
          <w:b/>
          <w:bCs/>
          <w:lang w:val="es-ES"/>
        </w:rPr>
        <w:t>,</w:t>
      </w:r>
      <w:r>
        <w:rPr>
          <w:b/>
          <w:bCs/>
          <w:lang w:val="es-ES"/>
        </w:rPr>
        <w:t xml:space="preserve"> 04 </w:t>
      </w:r>
      <w:r w:rsidR="00DE4DEB">
        <w:rPr>
          <w:b/>
          <w:bCs/>
          <w:lang w:val="es-ES"/>
        </w:rPr>
        <w:t>créditos</w:t>
      </w:r>
      <w:r>
        <w:rPr>
          <w:lang w:val="es-ES"/>
        </w:rPr>
        <w:t xml:space="preserve"> del </w:t>
      </w:r>
      <w:r>
        <w:rPr>
          <w:b/>
          <w:bCs/>
          <w:lang w:val="es-ES"/>
        </w:rPr>
        <w:t>Curso de Gestión de Políticas Pública</w:t>
      </w:r>
      <w:r w:rsidR="00BD6E19">
        <w:rPr>
          <w:b/>
          <w:bCs/>
          <w:lang w:val="es-ES"/>
        </w:rPr>
        <w:t>s</w:t>
      </w:r>
      <w:r>
        <w:rPr>
          <w:lang w:val="es-ES"/>
        </w:rPr>
        <w:t>.</w:t>
      </w:r>
      <w:bookmarkStart w:id="21" w:name="result_box1"/>
      <w:bookmarkEnd w:id="21"/>
    </w:p>
  </w:footnote>
  <w:footnote w:id="45">
    <w:p w14:paraId="30FE79D9" w14:textId="393D1B6B" w:rsidR="00B477DD" w:rsidRPr="0062605C" w:rsidRDefault="00B477DD" w:rsidP="00B477DD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62605C">
        <w:rPr>
          <w:lang w:val="es-ES"/>
        </w:rPr>
        <w:t xml:space="preserve"> Prof. Dr. Gerardo Caetano Hargain</w:t>
      </w:r>
      <w:r w:rsidR="00FF0036" w:rsidRPr="0062605C">
        <w:rPr>
          <w:lang w:val="es-ES"/>
        </w:rPr>
        <w:t>,</w:t>
      </w:r>
      <w:r w:rsidRPr="0062605C">
        <w:rPr>
          <w:lang w:val="es-ES"/>
        </w:rPr>
        <w:t xml:space="preserve"> historiador e professor da Universidade de la Republica. </w:t>
      </w:r>
    </w:p>
  </w:footnote>
  <w:footnote w:id="46">
    <w:p w14:paraId="2D9556E5" w14:textId="4155FA4D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>
        <w:t xml:space="preserve"> </w:t>
      </w:r>
      <w:bookmarkStart w:id="22" w:name="_Hlk519627144"/>
      <w:r>
        <w:t xml:space="preserve">Representante: </w:t>
      </w:r>
      <w:r>
        <w:rPr>
          <w:b/>
          <w:bCs/>
        </w:rPr>
        <w:t>Sr. Rafael Reis,</w:t>
      </w:r>
      <w:r>
        <w:t xml:space="preserve"> Chefe de Gabinete do Alto Representante Geral do MERCOSUL. </w:t>
      </w:r>
      <w:hyperlink r:id="rId32" w:history="1">
        <w:r w:rsidRPr="00AA6199">
          <w:rPr>
            <w:rStyle w:val="Hyperlink"/>
          </w:rPr>
          <w:t>http://www.mercosur.int/t_generic.jsp?contentid=6269&amp;site=1&amp;channel=secretaria</w:t>
        </w:r>
      </w:hyperlink>
      <w:r w:rsidRPr="00AA6199">
        <w:t xml:space="preserve"> </w:t>
      </w:r>
    </w:p>
    <w:p w14:paraId="55335998" w14:textId="77777777" w:rsidR="00B477DD" w:rsidRPr="00AA6199" w:rsidRDefault="00B477DD" w:rsidP="00B477DD">
      <w:pPr>
        <w:pStyle w:val="Footnote"/>
      </w:pPr>
      <w:r w:rsidRPr="00AA6199">
        <w:t xml:space="preserve">Ver </w:t>
      </w:r>
      <w:hyperlink r:id="rId33" w:history="1">
        <w:r w:rsidRPr="00AA6199">
          <w:t>http://www.mercosul.gov.br/</w:t>
        </w:r>
      </w:hyperlink>
      <w:r w:rsidRPr="00AA6199">
        <w:t xml:space="preserve"> uy; </w:t>
      </w:r>
      <w:hyperlink r:id="rId34" w:history="1">
        <w:r w:rsidRPr="00AA6199">
          <w:rPr>
            <w:rStyle w:val="Hyperlink"/>
          </w:rPr>
          <w:t>http://www.mercosur.int/t_generic.jsp?contentid=4982&amp;site=1&amp;channel=secretaria&amp;seccion=5</w:t>
        </w:r>
      </w:hyperlink>
      <w:r w:rsidRPr="00AA6199">
        <w:t xml:space="preserve"> argm@mercosur.org.uy. 2412-9024 – Ramal 2207.</w:t>
      </w:r>
    </w:p>
    <w:p w14:paraId="2E010438" w14:textId="6C5A4005" w:rsidR="00B477DD" w:rsidRPr="00AA6199" w:rsidRDefault="00B477DD" w:rsidP="00B477DD">
      <w:pPr>
        <w:pStyle w:val="Footnote"/>
        <w:ind w:left="0" w:firstLine="0"/>
        <w:rPr>
          <w:rStyle w:val="Refdenotaderodap"/>
          <w:vertAlign w:val="baseline"/>
        </w:rPr>
      </w:pPr>
      <w:r w:rsidRPr="003E2DFC">
        <w:t xml:space="preserve">Presente o </w:t>
      </w:r>
      <w:r w:rsidRPr="003E2DFC">
        <w:rPr>
          <w:b/>
          <w:u w:val="single"/>
        </w:rPr>
        <w:t>Sr. Rafael Reis</w:t>
      </w:r>
      <w:r w:rsidRPr="003E2DFC">
        <w:t xml:space="preserve">, chefe de gabinete do Alto Representante Geral do </w:t>
      </w:r>
      <w:bookmarkEnd w:id="22"/>
      <w:r w:rsidR="00DE4DEB" w:rsidRPr="003E2DFC">
        <w:t>Mercosul.</w:t>
      </w:r>
    </w:p>
  </w:footnote>
  <w:footnote w:id="47">
    <w:p w14:paraId="780BB6AD" w14:textId="77777777" w:rsidR="00B477DD" w:rsidRPr="00AA6199" w:rsidRDefault="00B477DD" w:rsidP="00B477DD">
      <w:pPr>
        <w:pStyle w:val="Footnote"/>
      </w:pPr>
      <w:r>
        <w:rPr>
          <w:rStyle w:val="Refdenotaderodap"/>
        </w:rPr>
        <w:footnoteRef/>
      </w:r>
      <w:r w:rsidRPr="00AA6199">
        <w:t xml:space="preserve">  </w:t>
      </w:r>
      <w:hyperlink r:id="rId35" w:history="1">
        <w:r w:rsidRPr="00AA6199">
          <w:rPr>
            <w:rStyle w:val="Hyperlink"/>
          </w:rPr>
          <w:t>http://www.mrree.gub.uy/frontend/page?1,inicio,ampliacion-ppal2,O,es,0,PAG;CONC;49;15;D;direccion-general-de-cooperacion-internacional;35;PAG</w:t>
        </w:r>
      </w:hyperlink>
      <w:r w:rsidRPr="00AA6199">
        <w:t>; Sistema Nacional de Cooperación Internacional.</w:t>
      </w:r>
    </w:p>
  </w:footnote>
  <w:footnote w:id="48">
    <w:p w14:paraId="746BFEFC" w14:textId="3323D931" w:rsidR="00B477DD" w:rsidRPr="00F74105" w:rsidRDefault="00B477DD" w:rsidP="00F74105">
      <w:pPr>
        <w:pStyle w:val="Footnote"/>
        <w:ind w:left="0" w:firstLine="0"/>
        <w:rPr>
          <w:lang w:val="es-UY"/>
        </w:rPr>
      </w:pPr>
      <w:r>
        <w:rPr>
          <w:rStyle w:val="Refdenotaderodap"/>
        </w:rPr>
        <w:footnoteRef/>
      </w:r>
      <w:r w:rsidRPr="0062605C">
        <w:t xml:space="preserve"> Acto de desagravio. </w:t>
      </w:r>
      <w:hyperlink r:id="rId36" w:history="1">
        <w:r w:rsidRPr="0062605C">
          <w:rPr>
            <w:rStyle w:val="Hyperlink"/>
            <w:rFonts w:cs="Times New Roman"/>
          </w:rPr>
          <w:t>https://noticias.r7.com/rio-de-janeiro/balanco-geral-rj/videos/passageiro-uruguaio-diz-ter-sido-agredido-por-policiais-federais-no-aeroporto-tom-jobim-rj-07062016</w:t>
        </w:r>
      </w:hyperlink>
      <w:r w:rsidRPr="0062605C">
        <w:rPr>
          <w:rFonts w:cs="Times New Roman"/>
        </w:rPr>
        <w:t xml:space="preserve">. </w:t>
      </w:r>
      <w:r w:rsidRPr="0062605C">
        <w:rPr>
          <w:rFonts w:cs="Times New Roman"/>
          <w:lang w:val="es-UY"/>
        </w:rPr>
        <w:t xml:space="preserve">Actos que contradicen el espíritu de ciudadanía regional. </w:t>
      </w:r>
      <w:hyperlink r:id="rId37" w:history="1">
        <w:r w:rsidR="00F74105" w:rsidRPr="00574F58">
          <w:rPr>
            <w:rStyle w:val="Hyperlink"/>
            <w:lang w:val="es-UY"/>
          </w:rPr>
          <w:t>http://www.mrree.gub.uy/frontend/page?1,inicio,ampliacion-ppal2,O,es,0,PAG;CONC;1961;15;D; situacion-denunciada-por-el-dr-gerardo-caetano-por-hechos-en-el-aeropuerto-internacional-de-rio-de-janeiro-galeao-antonio-carlos-jobim;3;PAG</w:t>
        </w:r>
      </w:hyperlink>
      <w:r w:rsidR="00F74105" w:rsidRPr="00894DFF">
        <w:rPr>
          <w:lang w:val="es-UY"/>
        </w:rPr>
        <w:t>;</w:t>
      </w:r>
    </w:p>
  </w:footnote>
  <w:footnote w:id="49">
    <w:p w14:paraId="6E21F85D" w14:textId="1C7A78D1" w:rsidR="00B477DD" w:rsidRPr="00F74105" w:rsidRDefault="00B477DD" w:rsidP="00B477DD">
      <w:pPr>
        <w:pStyle w:val="Footnote"/>
        <w:ind w:left="0" w:firstLine="0"/>
      </w:pPr>
      <w:r>
        <w:rPr>
          <w:rStyle w:val="Refdenotaderodap"/>
        </w:rPr>
        <w:footnoteRef/>
      </w:r>
      <w:r>
        <w:t xml:space="preserve"> As 20 </w:t>
      </w:r>
      <w:r>
        <w:rPr>
          <w:b/>
          <w:bCs/>
        </w:rPr>
        <w:t xml:space="preserve">propostas para a democracia sulamericana </w:t>
      </w:r>
      <w:r>
        <w:t>da declaração final da Cúpula Social do Mercosul</w:t>
      </w:r>
      <w:hyperlink r:id="rId38" w:history="1">
        <w:r>
          <w:t xml:space="preserve"> http://pt.slideshare.net/socialmercosul/apresentacao-propostas-socialmercosul</w:t>
        </w:r>
      </w:hyperlink>
      <w:r w:rsidRPr="00F74105">
        <w:t>.</w:t>
      </w:r>
    </w:p>
  </w:footnote>
  <w:footnote w:id="50">
    <w:p w14:paraId="2841FA81" w14:textId="526D9D30" w:rsidR="00B477DD" w:rsidRPr="0062605C" w:rsidRDefault="00B477DD" w:rsidP="00B477DD">
      <w:pPr>
        <w:pStyle w:val="Footnote"/>
      </w:pPr>
      <w:r>
        <w:rPr>
          <w:rStyle w:val="Refdenotaderodap"/>
        </w:rPr>
        <w:footnoteRef/>
      </w:r>
      <w:r w:rsidRPr="0062605C">
        <w:rPr>
          <w:b/>
          <w:bCs/>
        </w:rPr>
        <w:t xml:space="preserve"> </w:t>
      </w:r>
      <w:r w:rsidR="00A4739C" w:rsidRPr="0062605C">
        <w:rPr>
          <w:b/>
          <w:bCs/>
        </w:rPr>
        <w:t xml:space="preserve">Prof Dr. </w:t>
      </w:r>
      <w:r w:rsidRPr="0062605C">
        <w:rPr>
          <w:b/>
          <w:bCs/>
        </w:rPr>
        <w:t>Gerardo</w:t>
      </w:r>
      <w:r w:rsidR="00A4739C" w:rsidRPr="0062605C">
        <w:rPr>
          <w:b/>
          <w:bCs/>
        </w:rPr>
        <w:t xml:space="preserve"> Caetano Hargain,</w:t>
      </w:r>
      <w:r w:rsidRPr="0062605C">
        <w:rPr>
          <w:b/>
          <w:bCs/>
        </w:rPr>
        <w:t xml:space="preserve"> </w:t>
      </w:r>
      <w:r w:rsidRPr="0062605C">
        <w:rPr>
          <w:bCs/>
        </w:rPr>
        <w:t>eSistema Nacional de Investigadores</w:t>
      </w:r>
      <w:r w:rsidR="00AF6E61" w:rsidRPr="0062605C">
        <w:t xml:space="preserve">. </w:t>
      </w:r>
      <w:r w:rsidRPr="0062605C">
        <w:t xml:space="preserve">Ciencias Sociales / Ciencia Política; </w:t>
      </w:r>
      <w:hyperlink r:id="rId39" w:history="1">
        <w:r w:rsidRPr="0062605C">
          <w:rPr>
            <w:rStyle w:val="Hyperlink"/>
          </w:rPr>
          <w:t>gcaetano@cefir.org.uy</w:t>
        </w:r>
      </w:hyperlink>
      <w:r w:rsidR="007949B2" w:rsidRPr="0062605C">
        <w:t xml:space="preserve">. </w:t>
      </w:r>
    </w:p>
  </w:footnote>
  <w:footnote w:id="51">
    <w:p w14:paraId="0633DDF0" w14:textId="6BE7E372" w:rsidR="00B477DD" w:rsidRPr="00344767" w:rsidRDefault="00B477DD" w:rsidP="00B477DD">
      <w:pPr>
        <w:pStyle w:val="Footnote"/>
      </w:pPr>
      <w:r>
        <w:rPr>
          <w:rStyle w:val="Refdenotaderodap"/>
        </w:rPr>
        <w:footnoteRef/>
      </w:r>
      <w:r>
        <w:rPr>
          <w:b/>
          <w:bCs/>
        </w:rPr>
        <w:t xml:space="preserve"> </w:t>
      </w:r>
      <w:r w:rsidRPr="000F3036">
        <w:rPr>
          <w:bCs/>
        </w:rPr>
        <w:t>Participação do</w:t>
      </w:r>
      <w:r>
        <w:rPr>
          <w:b/>
          <w:bCs/>
        </w:rPr>
        <w:t xml:space="preserve"> Cons. </w:t>
      </w:r>
      <w:r w:rsidR="000259BB">
        <w:rPr>
          <w:b/>
          <w:bCs/>
        </w:rPr>
        <w:t xml:space="preserve">Dr. </w:t>
      </w:r>
      <w:r>
        <w:rPr>
          <w:b/>
          <w:bCs/>
        </w:rPr>
        <w:t xml:space="preserve">Orlando Celso Timponi, </w:t>
      </w:r>
      <w:r w:rsidRPr="00E02635">
        <w:rPr>
          <w:bCs/>
        </w:rPr>
        <w:t>do</w:t>
      </w:r>
      <w:r>
        <w:rPr>
          <w:b/>
          <w:bCs/>
        </w:rPr>
        <w:t xml:space="preserve"> II Sec. </w:t>
      </w:r>
      <w:r w:rsidR="00E4583D">
        <w:rPr>
          <w:b/>
          <w:bCs/>
        </w:rPr>
        <w:t xml:space="preserve">Dr. </w:t>
      </w:r>
      <w:r>
        <w:rPr>
          <w:b/>
          <w:bCs/>
        </w:rPr>
        <w:t>Ricardo Martins Rizzo, e com a colaboração do Sr. Cesar Alejandro Garcia Cauci</w:t>
      </w:r>
      <w:bookmarkStart w:id="23" w:name="OBJ_PREFIX_DWT262_com_zimbra_email"/>
      <w:bookmarkEnd w:id="23"/>
      <w:r>
        <w:rPr>
          <w:b/>
          <w:bCs/>
        </w:rPr>
        <w:t xml:space="preserve">a </w:t>
      </w:r>
      <w:hyperlink r:id="rId40" w:history="1">
        <w:r w:rsidRPr="008F2FCD">
          <w:rPr>
            <w:rStyle w:val="Hyperlink"/>
          </w:rPr>
          <w:t>alejandro.garcia@itamaraty.gov.br</w:t>
        </w:r>
      </w:hyperlink>
      <w:bookmarkStart w:id="24" w:name="OBJ_PREFIX_DWT264_com_zimbra_email"/>
      <w:bookmarkStart w:id="25" w:name="OBJ_PREFIX_DWT263_com_zimbra_email"/>
      <w:bookmarkEnd w:id="24"/>
      <w:bookmarkEnd w:id="25"/>
      <w:r>
        <w:t xml:space="preserve"> </w:t>
      </w:r>
      <w:r w:rsidRPr="0055214D">
        <w:rPr>
          <w:b/>
        </w:rPr>
        <w:t>Sede Social da Embaixada</w:t>
      </w:r>
      <w:r>
        <w:t xml:space="preserve">. Rua 20 de Setembro. </w:t>
      </w:r>
      <w:r w:rsidRPr="0055214D">
        <w:rPr>
          <w:b/>
        </w:rPr>
        <w:t xml:space="preserve">Palácio </w:t>
      </w:r>
      <w:r w:rsidR="006A038E" w:rsidRPr="0055214D">
        <w:rPr>
          <w:b/>
        </w:rPr>
        <w:t>Pietracaprina</w:t>
      </w:r>
      <w:r w:rsidR="006A038E">
        <w:t>.</w:t>
      </w:r>
    </w:p>
  </w:footnote>
  <w:footnote w:id="52">
    <w:p w14:paraId="0ED60713" w14:textId="30D62964" w:rsidR="00B477DD" w:rsidRPr="00B002A7" w:rsidRDefault="00B477DD" w:rsidP="00B477DD">
      <w:pPr>
        <w:pStyle w:val="Textodenotaderodap"/>
      </w:pPr>
      <w:r>
        <w:rPr>
          <w:rStyle w:val="Refdenotaderodap"/>
        </w:rPr>
        <w:footnoteRef/>
      </w:r>
      <w:r w:rsidRPr="00B002A7">
        <w:t xml:space="preserve"> BRASIL. </w:t>
      </w:r>
      <w:r>
        <w:t xml:space="preserve">Ministério das Relações Exteriores. </w:t>
      </w:r>
      <w:r w:rsidRPr="00AF6E61">
        <w:rPr>
          <w:b/>
        </w:rPr>
        <w:t>Mundo Afora – políticas de internacionalização de universidades</w:t>
      </w:r>
      <w:r>
        <w:t xml:space="preserve">. Brasília: MRE, nº 9, </w:t>
      </w:r>
      <w:r w:rsidR="006A038E">
        <w:t>set.</w:t>
      </w:r>
      <w:r>
        <w:t xml:space="preserve"> 2012. </w:t>
      </w:r>
    </w:p>
  </w:footnote>
  <w:footnote w:id="53">
    <w:p w14:paraId="1FC88109" w14:textId="2AA5AB2C" w:rsidR="00B477DD" w:rsidRPr="00894DFF" w:rsidRDefault="00B477DD" w:rsidP="004473DA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1058DD">
        <w:t xml:space="preserve"> </w:t>
      </w:r>
      <w:r w:rsidRPr="001058DD">
        <w:rPr>
          <w:bCs/>
        </w:rPr>
        <w:t>Lic.</w:t>
      </w:r>
      <w:r w:rsidRPr="001058DD">
        <w:rPr>
          <w:b/>
          <w:bCs/>
          <w:sz w:val="28"/>
          <w:szCs w:val="28"/>
        </w:rPr>
        <w:t xml:space="preserve"> </w:t>
      </w:r>
      <w:r w:rsidRPr="00AA6199">
        <w:rPr>
          <w:b/>
          <w:bCs/>
        </w:rPr>
        <w:t>Joaquín Serra</w:t>
      </w:r>
      <w:r w:rsidRPr="001058DD">
        <w:rPr>
          <w:bCs/>
          <w:sz w:val="28"/>
          <w:szCs w:val="28"/>
        </w:rPr>
        <w:t>,</w:t>
      </w:r>
      <w:r w:rsidRPr="001058DD">
        <w:rPr>
          <w:b/>
          <w:bCs/>
          <w:sz w:val="28"/>
          <w:szCs w:val="28"/>
        </w:rPr>
        <w:t xml:space="preserve"> </w:t>
      </w:r>
      <w:r w:rsidRPr="001058DD">
        <w:t xml:space="preserve">Director General de Rentas. </w:t>
      </w:r>
      <w:hyperlink r:id="rId41" w:history="1">
        <w:r w:rsidRPr="008F2FCD">
          <w:rPr>
            <w:rStyle w:val="Hyperlink"/>
            <w:lang w:val="es-UY"/>
          </w:rPr>
          <w:t>http://www.dgi.gub.uy/wdgi/page?2,principal,DGInormativa,O,es,0</w:t>
        </w:r>
      </w:hyperlink>
    </w:p>
  </w:footnote>
  <w:footnote w:id="54">
    <w:p w14:paraId="6A0AF26F" w14:textId="58875279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  <w:lang w:val="es-UY"/>
        </w:rPr>
        <w:t xml:space="preserve"> </w:t>
      </w:r>
      <w:r w:rsidRPr="004E5261">
        <w:rPr>
          <w:bCs/>
          <w:lang w:val="es-UY"/>
        </w:rPr>
        <w:t>Ec.</w:t>
      </w:r>
      <w:r w:rsidRPr="00894DFF">
        <w:rPr>
          <w:b/>
          <w:bCs/>
          <w:lang w:val="es-UY"/>
        </w:rPr>
        <w:t xml:space="preserve"> Gustavo </w:t>
      </w:r>
      <w:r w:rsidR="00E76185" w:rsidRPr="00894DFF">
        <w:rPr>
          <w:b/>
          <w:bCs/>
          <w:lang w:val="es-UY"/>
        </w:rPr>
        <w:t>Gonzales</w:t>
      </w:r>
      <w:r w:rsidRPr="00894DFF">
        <w:rPr>
          <w:b/>
          <w:bCs/>
          <w:lang w:val="es-UY"/>
        </w:rPr>
        <w:t>,</w:t>
      </w:r>
      <w:r w:rsidRPr="00894DFF">
        <w:rPr>
          <w:lang w:val="es-UY"/>
        </w:rPr>
        <w:t xml:space="preserve"> Coordinador de la Asesoría Económica de la DGI.</w:t>
      </w:r>
    </w:p>
  </w:footnote>
  <w:footnote w:id="55">
    <w:p w14:paraId="4FE3E9B3" w14:textId="01948315" w:rsidR="000E5058" w:rsidRPr="0062605C" w:rsidRDefault="00B477DD" w:rsidP="001060B1">
      <w:pPr>
        <w:pStyle w:val="Footnote"/>
        <w:rPr>
          <w:lang w:val="es-UY"/>
        </w:rPr>
      </w:pPr>
      <w:r>
        <w:rPr>
          <w:rStyle w:val="Refdenotaderodap"/>
        </w:rPr>
        <w:footnoteRef/>
      </w:r>
      <w:r>
        <w:rPr>
          <w:b/>
          <w:bCs/>
          <w:lang w:val="es-UY"/>
        </w:rPr>
        <w:t xml:space="preserve"> </w:t>
      </w:r>
      <w:r w:rsidRPr="005007EC">
        <w:rPr>
          <w:bCs/>
          <w:lang w:val="es-UY"/>
        </w:rPr>
        <w:t>Sra.</w:t>
      </w:r>
      <w:r w:rsidRPr="00894DFF">
        <w:rPr>
          <w:b/>
          <w:bCs/>
          <w:lang w:val="es-UY"/>
        </w:rPr>
        <w:t xml:space="preserve">  Margarita Faral</w:t>
      </w:r>
      <w:r w:rsidRPr="00894DFF">
        <w:rPr>
          <w:lang w:val="es-UY"/>
        </w:rPr>
        <w:t>, Secretaría Técnica General con lo de Educación Tributaria.</w:t>
      </w:r>
      <w:bookmarkStart w:id="26" w:name="_Hlk519631405"/>
      <w:r w:rsidRPr="00727C4A">
        <w:rPr>
          <w:lang w:val="es-UY"/>
        </w:rPr>
        <w:t xml:space="preserve"> </w:t>
      </w:r>
      <w:r w:rsidRPr="0062605C">
        <w:rPr>
          <w:lang w:val="es-UY"/>
        </w:rPr>
        <w:t>Audictório de la DGI 8º Andar.</w:t>
      </w:r>
      <w:bookmarkEnd w:id="26"/>
    </w:p>
  </w:footnote>
  <w:footnote w:id="56">
    <w:p w14:paraId="3F611228" w14:textId="3EB5F0E7" w:rsidR="00B477DD" w:rsidRPr="0062605C" w:rsidRDefault="00B477DD" w:rsidP="00B477DD">
      <w:pPr>
        <w:pStyle w:val="Textodenotaderodap"/>
        <w:rPr>
          <w:lang w:val="es-UY"/>
        </w:rPr>
      </w:pPr>
      <w:r w:rsidRPr="00A44CE9">
        <w:footnoteRef/>
      </w:r>
      <w:r w:rsidRPr="00AA6199">
        <w:rPr>
          <w:lang w:val="es-UY"/>
        </w:rPr>
        <w:t xml:space="preserve"> RIVILLAS, Borja Díaz, PÉREZ, Angeles Fernández (Coord.) Educación Fiscal y cohesión social. Experiencias de América Latina. Madrid: Instituto de Estudios Fiscales, 2010. Red de Educación Fiscal – EUROsociAL +. </w:t>
      </w:r>
    </w:p>
  </w:footnote>
  <w:footnote w:id="57">
    <w:p w14:paraId="0A025BDB" w14:textId="50B52612" w:rsidR="00B477DD" w:rsidRPr="0062605C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62605C">
        <w:rPr>
          <w:lang w:val="es-UY"/>
        </w:rPr>
        <w:t xml:space="preserve"> </w:t>
      </w:r>
      <w:r w:rsidRPr="0062605C">
        <w:rPr>
          <w:b/>
          <w:lang w:val="es-UY"/>
        </w:rPr>
        <w:t>Martin Collazo</w:t>
      </w:r>
      <w:r w:rsidRPr="0062605C">
        <w:rPr>
          <w:lang w:val="es-UY"/>
        </w:rPr>
        <w:t>. Estudou sociología, juventudes, mov. soc. y política de drogas na instituição de ensino UdeLaR</w:t>
      </w:r>
      <w:r w:rsidR="006B7383" w:rsidRPr="0062605C">
        <w:rPr>
          <w:lang w:val="es-UY"/>
        </w:rPr>
        <w:t>.</w:t>
      </w:r>
    </w:p>
  </w:footnote>
  <w:footnote w:id="58">
    <w:p w14:paraId="178A9370" w14:textId="77180142" w:rsidR="00B477DD" w:rsidRPr="0062605C" w:rsidRDefault="00B477DD" w:rsidP="00B477DD">
      <w:pPr>
        <w:pStyle w:val="Textodenotaderodap"/>
        <w:rPr>
          <w:lang w:val="es-UY"/>
        </w:rPr>
      </w:pPr>
    </w:p>
  </w:footnote>
  <w:footnote w:id="59">
    <w:p w14:paraId="3A46EFFA" w14:textId="177BA291" w:rsidR="00B477DD" w:rsidRPr="00EE7681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EE7681">
        <w:rPr>
          <w:lang w:val="es-UY"/>
        </w:rPr>
        <w:t xml:space="preserve"> </w:t>
      </w:r>
      <w:r w:rsidR="001D411D">
        <w:rPr>
          <w:lang w:val="es-UY"/>
        </w:rPr>
        <w:t xml:space="preserve">Sra. </w:t>
      </w:r>
      <w:r w:rsidRPr="001D411D">
        <w:rPr>
          <w:b/>
          <w:lang w:val="es-UY"/>
        </w:rPr>
        <w:t>Mariana Perez</w:t>
      </w:r>
      <w:r w:rsidRPr="00EE7681">
        <w:rPr>
          <w:lang w:val="es-UY"/>
        </w:rPr>
        <w:t>, me</w:t>
      </w:r>
      <w:r w:rsidR="00E76185">
        <w:rPr>
          <w:lang w:val="es-UY"/>
        </w:rPr>
        <w:t>m</w:t>
      </w:r>
      <w:r w:rsidRPr="00EE7681">
        <w:rPr>
          <w:lang w:val="es-UY"/>
        </w:rPr>
        <w:t xml:space="preserve">bra del </w:t>
      </w:r>
      <w:r w:rsidR="002D26A1" w:rsidRPr="00EE7681">
        <w:rPr>
          <w:lang w:val="es-UY"/>
        </w:rPr>
        <w:t>Colectivo</w:t>
      </w:r>
      <w:r w:rsidRPr="00EE7681">
        <w:rPr>
          <w:lang w:val="es-UY"/>
        </w:rPr>
        <w:t xml:space="preserve"> de Muj</w:t>
      </w:r>
      <w:r>
        <w:rPr>
          <w:lang w:val="es-UY"/>
        </w:rPr>
        <w:t xml:space="preserve">eres. </w:t>
      </w:r>
    </w:p>
  </w:footnote>
  <w:footnote w:id="60">
    <w:p w14:paraId="6491A627" w14:textId="33F42C8C" w:rsidR="00B477DD" w:rsidRPr="00943336" w:rsidRDefault="00B477DD" w:rsidP="00B477DD">
      <w:pPr>
        <w:pStyle w:val="Textodenotaderodap"/>
      </w:pPr>
      <w:r>
        <w:rPr>
          <w:rStyle w:val="Refdenotaderodap"/>
        </w:rPr>
        <w:footnoteRef/>
      </w:r>
      <w:r w:rsidRPr="00AA6199">
        <w:t xml:space="preserve">  Prof. Dr. </w:t>
      </w:r>
      <w:r w:rsidRPr="00AA6199">
        <w:rPr>
          <w:b/>
        </w:rPr>
        <w:t>Yamandú Acosta</w:t>
      </w:r>
      <w:r w:rsidRPr="00AA6199">
        <w:t xml:space="preserve"> (Org.). Sala Maggiolo. </w:t>
      </w:r>
      <w:r w:rsidRPr="002038F8">
        <w:rPr>
          <w:lang w:val="es-UY"/>
        </w:rPr>
        <w:t>Facultad de Humanidades y Ciencias de la Educación</w:t>
      </w:r>
      <w:r w:rsidR="006878D3" w:rsidRPr="006878D3">
        <w:rPr>
          <w:lang w:val="es-UY"/>
        </w:rPr>
        <w:t xml:space="preserve">. </w:t>
      </w:r>
      <w:r w:rsidRPr="00A43B44">
        <w:rPr>
          <w:lang w:val="es-UY"/>
        </w:rPr>
        <w:t xml:space="preserve">Avda. </w:t>
      </w:r>
      <w:r w:rsidRPr="00B06C9D">
        <w:rPr>
          <w:lang w:val="es-UY"/>
        </w:rPr>
        <w:t>Uruguay, esquina Magallanes</w:t>
      </w:r>
      <w:r>
        <w:rPr>
          <w:lang w:val="es-UY"/>
        </w:rPr>
        <w:t>. La F</w:t>
      </w:r>
      <w:r w:rsidRPr="00834071">
        <w:rPr>
          <w:lang w:val="es-UY"/>
        </w:rPr>
        <w:t>acultad fue creada por</w:t>
      </w:r>
      <w:r>
        <w:rPr>
          <w:lang w:val="es-UY"/>
        </w:rPr>
        <w:t xml:space="preserve"> la</w:t>
      </w:r>
      <w:r w:rsidRPr="00834071">
        <w:rPr>
          <w:lang w:val="es-UY"/>
        </w:rPr>
        <w:t xml:space="preserve"> Ley 10.658 en 1945</w:t>
      </w:r>
      <w:r>
        <w:rPr>
          <w:lang w:val="es-UY"/>
        </w:rPr>
        <w:t xml:space="preserve">. </w:t>
      </w:r>
      <w:hyperlink r:id="rId42" w:history="1">
        <w:r w:rsidRPr="00943336">
          <w:rPr>
            <w:rStyle w:val="Hyperlink"/>
          </w:rPr>
          <w:t>http://www.fhuce.edu.uy/index.php/institucional/historia</w:t>
        </w:r>
      </w:hyperlink>
      <w:r w:rsidRPr="00943336">
        <w:t xml:space="preserve">. </w:t>
      </w:r>
    </w:p>
  </w:footnote>
  <w:footnote w:id="61">
    <w:p w14:paraId="42A00E18" w14:textId="77777777" w:rsidR="00B477DD" w:rsidRPr="00277D35" w:rsidRDefault="00B477DD" w:rsidP="00B477DD">
      <w:pPr>
        <w:pStyle w:val="Textodenotaderodap"/>
      </w:pPr>
      <w:r>
        <w:rPr>
          <w:rStyle w:val="Refdenotaderodap"/>
        </w:rPr>
        <w:footnoteRef/>
      </w:r>
      <w:r w:rsidRPr="00277D35">
        <w:t xml:space="preserve"> Prof. Dr. </w:t>
      </w:r>
      <w:r w:rsidRPr="008D6D15">
        <w:rPr>
          <w:b/>
        </w:rPr>
        <w:t>Marcelo Rossal</w:t>
      </w:r>
      <w:r w:rsidRPr="00277D35">
        <w:t xml:space="preserve">, </w:t>
      </w:r>
      <w:hyperlink r:id="rId43" w:history="1">
        <w:r w:rsidRPr="008F2FCD">
          <w:rPr>
            <w:rStyle w:val="Hyperlink"/>
          </w:rPr>
          <w:t>http://uruguay.academia.edu/MarceloRossal</w:t>
        </w:r>
      </w:hyperlink>
      <w:r>
        <w:t xml:space="preserve">. </w:t>
      </w:r>
    </w:p>
  </w:footnote>
  <w:footnote w:id="62">
    <w:p w14:paraId="11498617" w14:textId="77777777" w:rsidR="00B477DD" w:rsidRPr="008530DB" w:rsidRDefault="00B477DD" w:rsidP="00B477DD">
      <w:pPr>
        <w:pStyle w:val="Textodenotaderodap"/>
      </w:pPr>
      <w:r>
        <w:rPr>
          <w:rStyle w:val="Refdenotaderodap"/>
        </w:rPr>
        <w:footnoteRef/>
      </w:r>
      <w:r>
        <w:t xml:space="preserve"> Prof. Dra. </w:t>
      </w:r>
      <w:r w:rsidRPr="00AA6199">
        <w:rPr>
          <w:b/>
        </w:rPr>
        <w:t>Mariana Viera Cherro</w:t>
      </w:r>
      <w:r w:rsidRPr="00AA6199">
        <w:t xml:space="preserve">. Derechos sociales y reproductivos – 18.987/12, 19075, 19161, 19167. La </w:t>
      </w:r>
      <w:r w:rsidRPr="008530DB">
        <w:t xml:space="preserve">Lei 18462/08, Decreto 292/2010 revoga Lei 9763/38 </w:t>
      </w:r>
      <w:r>
        <w:t xml:space="preserve">que determina o aborto como delito. </w:t>
      </w:r>
      <w:hyperlink r:id="rId44" w:history="1">
        <w:r w:rsidRPr="008F2FCD">
          <w:rPr>
            <w:rStyle w:val="Hyperlink"/>
          </w:rPr>
          <w:t>http://uruguay.academia.edu/MarianaVieraCherro</w:t>
        </w:r>
      </w:hyperlink>
      <w:r>
        <w:t xml:space="preserve"> </w:t>
      </w:r>
    </w:p>
  </w:footnote>
  <w:footnote w:id="63">
    <w:p w14:paraId="4CA9CBE3" w14:textId="305ACEA2" w:rsidR="00B477DD" w:rsidRPr="00E80A77" w:rsidRDefault="00B477DD" w:rsidP="00B477DD">
      <w:pPr>
        <w:pStyle w:val="Textodenotaderodap"/>
        <w:rPr>
          <w:lang w:val="es-UY"/>
        </w:rPr>
      </w:pPr>
      <w:r>
        <w:rPr>
          <w:rStyle w:val="Refdenotaderodap"/>
        </w:rPr>
        <w:footnoteRef/>
      </w:r>
      <w:r w:rsidRPr="009B3C9A">
        <w:t xml:space="preserve"> </w:t>
      </w:r>
      <w:r>
        <w:t xml:space="preserve"> </w:t>
      </w:r>
      <w:r w:rsidR="00516835">
        <w:t>Congresista</w:t>
      </w:r>
      <w:r>
        <w:t xml:space="preserve"> </w:t>
      </w:r>
      <w:r w:rsidR="004E5261">
        <w:t xml:space="preserve">Sr. </w:t>
      </w:r>
      <w:r w:rsidRPr="004E5261">
        <w:rPr>
          <w:b/>
        </w:rPr>
        <w:t>Sebastian Sabini</w:t>
      </w:r>
      <w:r>
        <w:t xml:space="preserve"> </w:t>
      </w:r>
      <w:r w:rsidRPr="004E5261">
        <w:rPr>
          <w:b/>
        </w:rPr>
        <w:t>Giannecchini</w:t>
      </w:r>
      <w:r>
        <w:t>, professor de história, deputado relator da Ley 19.172</w:t>
      </w:r>
      <w:r w:rsidR="004E5261">
        <w:t>,</w:t>
      </w:r>
      <w:r>
        <w:t xml:space="preserve"> sobre o regulação e controle na importação, produção, aquisição, consumo e comercialização de </w:t>
      </w:r>
      <w:r w:rsidR="000943CC">
        <w:t>Cannabis</w:t>
      </w:r>
      <w:r>
        <w:t xml:space="preserve">. </w:t>
      </w:r>
      <w:hyperlink r:id="rId45" w:history="1">
        <w:r w:rsidRPr="00E80A77">
          <w:rPr>
            <w:rStyle w:val="Hyperlink"/>
            <w:lang w:val="es-UY"/>
          </w:rPr>
          <w:t>https://www.sul21.com.br/tag/sebastian-sabini/</w:t>
        </w:r>
      </w:hyperlink>
      <w:r w:rsidRPr="00E80A77">
        <w:rPr>
          <w:lang w:val="es-UY"/>
        </w:rPr>
        <w:t xml:space="preserve"> </w:t>
      </w:r>
    </w:p>
  </w:footnote>
  <w:footnote w:id="64">
    <w:p w14:paraId="28FFB1C3" w14:textId="4D1E5BBB" w:rsidR="00B477DD" w:rsidRPr="00894DFF" w:rsidRDefault="00B477DD" w:rsidP="00B477DD">
      <w:pPr>
        <w:pStyle w:val="Footnote"/>
        <w:ind w:left="0" w:firstLine="0"/>
        <w:jc w:val="both"/>
        <w:rPr>
          <w:lang w:val="es-UY"/>
        </w:rPr>
      </w:pPr>
      <w:r>
        <w:rPr>
          <w:rStyle w:val="Refdenotaderodap"/>
        </w:rPr>
        <w:footnoteRef/>
      </w:r>
      <w:r w:rsidRPr="00A43B44">
        <w:rPr>
          <w:lang w:val="es-UY"/>
        </w:rPr>
        <w:t xml:space="preserve"> Cannabis: 50 x 96 diputados a favor. El </w:t>
      </w:r>
      <w:r w:rsidRPr="00A43B44">
        <w:rPr>
          <w:b/>
          <w:bCs/>
          <w:lang w:val="es-UY"/>
        </w:rPr>
        <w:t>diputado Sebastian Sabini</w:t>
      </w:r>
      <w:r w:rsidR="00E04B7C">
        <w:rPr>
          <w:b/>
          <w:bCs/>
          <w:lang w:val="es-UY"/>
        </w:rPr>
        <w:t>:</w:t>
      </w:r>
      <w:r w:rsidRPr="00A43B44">
        <w:rPr>
          <w:lang w:val="es-UY"/>
        </w:rPr>
        <w:t xml:space="preserve"> “não és promover el consumo, porque el consumo </w:t>
      </w:r>
      <w:r w:rsidR="00C9387C" w:rsidRPr="00A43B44">
        <w:rPr>
          <w:lang w:val="es-UY"/>
        </w:rPr>
        <w:t>ja</w:t>
      </w:r>
      <w:r w:rsidRPr="00A43B44">
        <w:rPr>
          <w:lang w:val="es-UY"/>
        </w:rPr>
        <w:t xml:space="preserve"> existe” pero si, acabar </w:t>
      </w:r>
      <w:r w:rsidR="00C9387C" w:rsidRPr="00A43B44">
        <w:rPr>
          <w:lang w:val="es-UY"/>
        </w:rPr>
        <w:t>con</w:t>
      </w:r>
      <w:r w:rsidRPr="00A43B44">
        <w:rPr>
          <w:lang w:val="es-UY"/>
        </w:rPr>
        <w:t xml:space="preserve"> los carteles que </w:t>
      </w:r>
      <w:r w:rsidR="00C9387C" w:rsidRPr="00A43B44">
        <w:rPr>
          <w:lang w:val="es-UY"/>
        </w:rPr>
        <w:t>impulsiones</w:t>
      </w:r>
      <w:r w:rsidRPr="00A43B44">
        <w:rPr>
          <w:lang w:val="es-UY"/>
        </w:rPr>
        <w:t xml:space="preserve"> la criminalidad organizada. El </w:t>
      </w:r>
      <w:r w:rsidRPr="00A43B44">
        <w:rPr>
          <w:b/>
          <w:bCs/>
          <w:lang w:val="es-UY"/>
        </w:rPr>
        <w:t>diputado</w:t>
      </w:r>
      <w:r w:rsidRPr="00A43B44">
        <w:rPr>
          <w:lang w:val="es-UY"/>
        </w:rPr>
        <w:t xml:space="preserve"> </w:t>
      </w:r>
      <w:r w:rsidRPr="00A43B44">
        <w:rPr>
          <w:b/>
          <w:bCs/>
          <w:lang w:val="es-UY"/>
        </w:rPr>
        <w:t>Gerardo Amarilla</w:t>
      </w:r>
      <w:r w:rsidRPr="00A43B44">
        <w:rPr>
          <w:lang w:val="es-UY"/>
        </w:rPr>
        <w:t xml:space="preserve">, del Partido Nacional, el más grande de la oposición, que están a “jugar con el fuego” a “sacrificar una generación” </w:t>
      </w:r>
      <w:bookmarkStart w:id="27" w:name="_GoBack"/>
      <w:bookmarkEnd w:id="27"/>
      <w:r w:rsidR="001A7FE4" w:rsidRPr="00A43B44">
        <w:rPr>
          <w:lang w:val="es-UY"/>
        </w:rPr>
        <w:t>con</w:t>
      </w:r>
      <w:r w:rsidRPr="00A43B44">
        <w:rPr>
          <w:lang w:val="es-UY"/>
        </w:rPr>
        <w:t xml:space="preserve"> el propósito de aumentar los </w:t>
      </w:r>
      <w:r w:rsidR="001A7FE4" w:rsidRPr="00A43B44">
        <w:rPr>
          <w:lang w:val="es-UY"/>
        </w:rPr>
        <w:t>ingresos</w:t>
      </w:r>
      <w:r w:rsidRPr="00A43B44">
        <w:rPr>
          <w:lang w:val="es-UY"/>
        </w:rPr>
        <w:t xml:space="preserve"> del gobierno</w:t>
      </w:r>
      <w:r w:rsidRPr="00894DFF">
        <w:rPr>
          <w:lang w:val="es-UY"/>
        </w:rPr>
        <w:t>.</w:t>
      </w:r>
    </w:p>
  </w:footnote>
  <w:footnote w:id="65">
    <w:p w14:paraId="745347B3" w14:textId="22529FDA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r w:rsidRPr="00AA6199">
        <w:rPr>
          <w:b/>
          <w:bCs/>
          <w:lang w:val="es-UY"/>
        </w:rPr>
        <w:t xml:space="preserve"> Mag. Yamandú Acosta. </w:t>
      </w:r>
      <w:r w:rsidRPr="00AA6199">
        <w:rPr>
          <w:lang w:val="es-UY"/>
        </w:rPr>
        <w:t xml:space="preserve">O tema interdisciplinar. </w:t>
      </w:r>
      <w:hyperlink r:id="rId46" w:history="1">
        <w:r w:rsidRPr="00A43B44">
          <w:rPr>
            <w:lang w:val="es-UY"/>
          </w:rPr>
          <w:t>http://www.fhuce.edu.uy/</w:t>
        </w:r>
      </w:hyperlink>
      <w:r w:rsidRPr="00A43B44">
        <w:rPr>
          <w:lang w:val="es-UY"/>
        </w:rPr>
        <w:t>; El Centro de Estudios Interdisciplinarios Latinoamericanos</w:t>
      </w:r>
      <w:r w:rsidR="001060B1">
        <w:rPr>
          <w:lang w:val="es-UY"/>
        </w:rPr>
        <w:t xml:space="preserve">: </w:t>
      </w:r>
      <w:hyperlink r:id="rId47" w:history="1">
        <w:r w:rsidR="00681FB9" w:rsidRPr="00574F58">
          <w:rPr>
            <w:rStyle w:val="Hyperlink"/>
            <w:lang w:val="es-UY"/>
          </w:rPr>
          <w:t>http://www.fhuce.edu.uy</w:t>
        </w:r>
      </w:hyperlink>
      <w:r w:rsidR="00681FB9">
        <w:rPr>
          <w:lang w:val="es-UY"/>
        </w:rPr>
        <w:t xml:space="preserve">. </w:t>
      </w:r>
    </w:p>
  </w:footnote>
  <w:footnote w:id="66">
    <w:p w14:paraId="39F29145" w14:textId="0B53DA9B" w:rsidR="00B477DD" w:rsidRPr="0062605C" w:rsidRDefault="00B477DD" w:rsidP="00B477DD">
      <w:pPr>
        <w:pStyle w:val="Footnote"/>
        <w:rPr>
          <w:lang w:val="en-CA"/>
        </w:rPr>
      </w:pPr>
      <w:r>
        <w:rPr>
          <w:rStyle w:val="Refdenotaderodap"/>
        </w:rPr>
        <w:footnoteRef/>
      </w:r>
      <w:r>
        <w:t xml:space="preserve"> </w:t>
      </w:r>
      <w:r w:rsidR="00B50BE6">
        <w:t xml:space="preserve">Sr. </w:t>
      </w:r>
      <w:r w:rsidRPr="00B50BE6">
        <w:rPr>
          <w:b/>
        </w:rPr>
        <w:t>Guilherme Silva Rossi</w:t>
      </w:r>
      <w:r>
        <w:t xml:space="preserve">. Comissão Parlamento do Mercosul. </w:t>
      </w:r>
      <w:hyperlink r:id="rId48" w:history="1">
        <w:r w:rsidRPr="0062605C">
          <w:rPr>
            <w:lang w:val="en-CA"/>
          </w:rPr>
          <w:t>grossi@parlamentodelmercosur.org.br</w:t>
        </w:r>
      </w:hyperlink>
      <w:r w:rsidRPr="0062605C">
        <w:rPr>
          <w:lang w:val="en-CA"/>
        </w:rPr>
        <w:t xml:space="preserve"> 2410-9797 int. 145.</w:t>
      </w:r>
    </w:p>
  </w:footnote>
  <w:footnote w:id="67">
    <w:p w14:paraId="29BBC5A1" w14:textId="77777777" w:rsidR="00B477DD" w:rsidRPr="0062605C" w:rsidRDefault="00B477DD" w:rsidP="00B477DD">
      <w:pPr>
        <w:pStyle w:val="Footnote"/>
        <w:rPr>
          <w:lang w:val="en-CA"/>
        </w:rPr>
      </w:pPr>
      <w:r>
        <w:rPr>
          <w:rStyle w:val="Refdenotaderodap"/>
        </w:rPr>
        <w:footnoteRef/>
      </w:r>
      <w:hyperlink r:id="rId49" w:history="1">
        <w:r w:rsidRPr="0062605C">
          <w:rPr>
            <w:lang w:val="en-CA"/>
          </w:rPr>
          <w:t>http://www.mercosur.int/innovaportal/v/6388/2/innova.front/ciudadania</w:t>
        </w:r>
      </w:hyperlink>
      <w:r w:rsidRPr="0062605C">
        <w:rPr>
          <w:lang w:val="en-CA"/>
        </w:rPr>
        <w:t>.</w:t>
      </w:r>
    </w:p>
  </w:footnote>
  <w:footnote w:id="68">
    <w:p w14:paraId="239988DB" w14:textId="77777777" w:rsidR="00B477DD" w:rsidRPr="0062605C" w:rsidRDefault="00B477DD" w:rsidP="00B477DD">
      <w:pPr>
        <w:pStyle w:val="Textodenotaderodap"/>
        <w:rPr>
          <w:lang w:val="en-CA"/>
        </w:rPr>
      </w:pPr>
      <w:r>
        <w:rPr>
          <w:rStyle w:val="Refdenotaderodap"/>
        </w:rPr>
        <w:footnoteRef/>
      </w:r>
      <w:r w:rsidRPr="0062605C">
        <w:rPr>
          <w:lang w:val="en-CA"/>
        </w:rPr>
        <w:t xml:space="preserve"> </w:t>
      </w:r>
      <w:hyperlink r:id="rId50" w:history="1">
        <w:r w:rsidRPr="0062605C">
          <w:rPr>
            <w:rStyle w:val="Hyperlink"/>
            <w:lang w:val="en-CA"/>
          </w:rPr>
          <w:t>https://www.viveruruguay.com/2013/07/mam-mercado-agricola-montevideo.html</w:t>
        </w:r>
      </w:hyperlink>
      <w:r w:rsidRPr="0062605C">
        <w:rPr>
          <w:lang w:val="en-CA"/>
        </w:rPr>
        <w:t xml:space="preserve"> </w:t>
      </w:r>
    </w:p>
  </w:footnote>
  <w:footnote w:id="69">
    <w:p w14:paraId="54240B74" w14:textId="01F25E37" w:rsidR="00B477DD" w:rsidRPr="00A420C4" w:rsidRDefault="00B477DD" w:rsidP="00B477DD">
      <w:pPr>
        <w:pStyle w:val="Textodenotaderodap"/>
      </w:pPr>
      <w:r>
        <w:rPr>
          <w:rStyle w:val="Refdenotaderodap"/>
        </w:rPr>
        <w:footnoteRef/>
      </w:r>
      <w:r w:rsidRPr="00A420C4">
        <w:t xml:space="preserve"> </w:t>
      </w:r>
      <w:hyperlink r:id="rId51" w:history="1">
        <w:r w:rsidRPr="00A420C4">
          <w:rPr>
            <w:rStyle w:val="Hyperlink"/>
          </w:rPr>
          <w:t>https://parlamento.gub.uy/</w:t>
        </w:r>
      </w:hyperlink>
      <w:r w:rsidRPr="00A420C4">
        <w:t xml:space="preserve"> </w:t>
      </w:r>
      <w:r>
        <w:t>V</w:t>
      </w:r>
      <w:r w:rsidRPr="00A420C4">
        <w:t>isita guiada</w:t>
      </w:r>
      <w:r>
        <w:t xml:space="preserve"> ao</w:t>
      </w:r>
      <w:r w:rsidRPr="00A420C4">
        <w:t xml:space="preserve"> Palácio Legislativo,</w:t>
      </w:r>
      <w:r>
        <w:t xml:space="preserve"> </w:t>
      </w:r>
      <w:r w:rsidRPr="00A420C4">
        <w:t>Sede do Parlamento do Uruguai</w:t>
      </w:r>
      <w:r>
        <w:t>. O</w:t>
      </w:r>
      <w:r w:rsidRPr="00A420C4">
        <w:t xml:space="preserve"> início de sua construção em 1904</w:t>
      </w:r>
      <w:r>
        <w:t xml:space="preserve"> resulta em uma obra arquitetônica </w:t>
      </w:r>
      <w:r w:rsidR="001A7FE4">
        <w:t>portentosa</w:t>
      </w:r>
      <w:r>
        <w:t xml:space="preserve">. </w:t>
      </w:r>
    </w:p>
  </w:footnote>
  <w:footnote w:id="70">
    <w:p w14:paraId="1182171A" w14:textId="6690E5BD" w:rsidR="00B477DD" w:rsidRPr="00894DFF" w:rsidRDefault="00B477DD" w:rsidP="00371414">
      <w:pPr>
        <w:pStyle w:val="Footnote"/>
        <w:rPr>
          <w:lang w:val="es-UY"/>
        </w:rPr>
      </w:pPr>
      <w:r w:rsidRPr="0062605C">
        <w:t xml:space="preserve"> </w:t>
      </w:r>
      <w:r>
        <w:rPr>
          <w:rStyle w:val="Refdenotaderodap"/>
        </w:rPr>
        <w:footnoteRef/>
      </w:r>
      <w:r>
        <w:rPr>
          <w:lang w:val="es-UY"/>
        </w:rPr>
        <w:t xml:space="preserve"> </w:t>
      </w:r>
      <w:r w:rsidRPr="00A43B44">
        <w:rPr>
          <w:lang w:val="es-UY"/>
        </w:rPr>
        <w:t xml:space="preserve">Sr. </w:t>
      </w:r>
      <w:r w:rsidRPr="00770A29">
        <w:rPr>
          <w:b/>
          <w:lang w:val="es-UY"/>
        </w:rPr>
        <w:t xml:space="preserve">José </w:t>
      </w:r>
      <w:r w:rsidR="00770A29">
        <w:rPr>
          <w:b/>
          <w:lang w:val="es-UY"/>
        </w:rPr>
        <w:t xml:space="preserve">Pepe </w:t>
      </w:r>
      <w:r w:rsidRPr="00770A29">
        <w:rPr>
          <w:b/>
          <w:lang w:val="es-UY"/>
        </w:rPr>
        <w:t>Mujica</w:t>
      </w:r>
      <w:r w:rsidRPr="00A43B44">
        <w:rPr>
          <w:lang w:val="es-UY"/>
        </w:rPr>
        <w:t xml:space="preserve">. </w:t>
      </w:r>
      <w:r w:rsidR="00634C0F">
        <w:rPr>
          <w:lang w:val="es-UY"/>
        </w:rPr>
        <w:t>“</w:t>
      </w:r>
      <w:r w:rsidR="00CD3911">
        <w:rPr>
          <w:lang w:val="es-UY"/>
        </w:rPr>
        <w:t xml:space="preserve">(…) </w:t>
      </w:r>
      <w:r w:rsidRPr="00A43B44">
        <w:rPr>
          <w:lang w:val="es-UY"/>
        </w:rPr>
        <w:t xml:space="preserve">La habilitación del matrimonio gay, la despenalización del aborto y la regulación de la producción y la comercialización de la marihuana por parte del Estado lo colocaron a él y a Uruguay por unos años en el mapa. El </w:t>
      </w:r>
      <w:r w:rsidRPr="00A43B44">
        <w:rPr>
          <w:i/>
          <w:iCs/>
          <w:lang w:val="es-UY"/>
        </w:rPr>
        <w:t xml:space="preserve">presidente más pobre del mundo </w:t>
      </w:r>
      <w:r w:rsidRPr="00A43B44">
        <w:rPr>
          <w:lang w:val="es-UY"/>
        </w:rPr>
        <w:t>fue el mote que le pusieron y así caminó hacia los focos, como u</w:t>
      </w:r>
      <w:r>
        <w:rPr>
          <w:lang w:val="es-UY"/>
        </w:rPr>
        <w:t>n</w:t>
      </w:r>
      <w:r w:rsidRPr="00A43B44">
        <w:rPr>
          <w:lang w:val="es-UY"/>
        </w:rPr>
        <w:t xml:space="preserve">a </w:t>
      </w:r>
      <w:r w:rsidRPr="00A43B44">
        <w:rPr>
          <w:i/>
          <w:iCs/>
          <w:lang w:val="es-UY"/>
        </w:rPr>
        <w:t xml:space="preserve">oveja negra </w:t>
      </w:r>
      <w:r w:rsidRPr="00A43B44">
        <w:rPr>
          <w:lang w:val="es-UY"/>
        </w:rPr>
        <w:t>orgullosa de serlo y c</w:t>
      </w:r>
      <w:r>
        <w:rPr>
          <w:lang w:val="es-UY"/>
        </w:rPr>
        <w:t>on</w:t>
      </w:r>
      <w:r w:rsidRPr="00A43B44">
        <w:rPr>
          <w:lang w:val="es-UY"/>
        </w:rPr>
        <w:t xml:space="preserve"> ganas de mostrarse</w:t>
      </w:r>
      <w:r w:rsidRPr="00A43B44">
        <w:rPr>
          <w:i/>
          <w:iCs/>
          <w:lang w:val="es-UY"/>
        </w:rPr>
        <w:t xml:space="preserve">. Una estrella en la oscuridad </w:t>
      </w:r>
      <w:r w:rsidRPr="00A43B44">
        <w:rPr>
          <w:lang w:val="es-UY"/>
        </w:rPr>
        <w:t>de la política mundial es la definición que prefiere</w:t>
      </w:r>
      <w:r w:rsidRPr="00A43B44">
        <w:rPr>
          <w:i/>
          <w:iCs/>
          <w:lang w:val="es-UY"/>
        </w:rPr>
        <w:t xml:space="preserve"> (…) </w:t>
      </w:r>
      <w:r w:rsidRPr="00894DFF">
        <w:rPr>
          <w:i/>
          <w:iCs/>
          <w:lang w:val="es-UY"/>
        </w:rPr>
        <w:t>Un Quijote c</w:t>
      </w:r>
      <w:r>
        <w:rPr>
          <w:i/>
          <w:iCs/>
          <w:lang w:val="es-UY"/>
        </w:rPr>
        <w:t>on</w:t>
      </w:r>
      <w:r w:rsidRPr="00894DFF">
        <w:rPr>
          <w:i/>
          <w:iCs/>
          <w:lang w:val="es-UY"/>
        </w:rPr>
        <w:t xml:space="preserve"> disfraz de Sancho </w:t>
      </w:r>
      <w:r w:rsidRPr="00894DFF">
        <w:rPr>
          <w:lang w:val="es-UY"/>
        </w:rPr>
        <w:t>[Vidart] (…) A presentar a un hombre que dice que nos es 'pobre', que es 'austero' para tener su 'libertad' y que para eso es necesario 'andar liviano de equipaje'</w:t>
      </w:r>
      <w:r w:rsidR="00DA2C3D">
        <w:rPr>
          <w:lang w:val="es-UY"/>
        </w:rPr>
        <w:t xml:space="preserve"> (…)</w:t>
      </w:r>
      <w:r w:rsidRPr="00894DFF">
        <w:rPr>
          <w:lang w:val="es-UY"/>
        </w:rPr>
        <w:t xml:space="preserve">  </w:t>
      </w:r>
      <w:r w:rsidRPr="00A43B44">
        <w:rPr>
          <w:lang w:val="es-UY"/>
        </w:rPr>
        <w:t>“Los grandes cambios surgen de los pequeños pueblos y para eso hay que experimentar. Si no experimentamos, no hacemos nada”</w:t>
      </w:r>
      <w:r w:rsidR="00C157A5">
        <w:rPr>
          <w:lang w:val="es-UY"/>
        </w:rPr>
        <w:t xml:space="preserve"> (…) </w:t>
      </w:r>
      <w:r w:rsidR="00F46011">
        <w:rPr>
          <w:lang w:val="es-UY"/>
        </w:rPr>
        <w:t>“</w:t>
      </w:r>
      <w:r>
        <w:rPr>
          <w:lang w:val="es-UY"/>
        </w:rPr>
        <w:t>¿</w:t>
      </w:r>
      <w:r w:rsidRPr="00A43B44">
        <w:rPr>
          <w:lang w:val="es-UY"/>
        </w:rPr>
        <w:t xml:space="preserve">cómo vas a triunfar ante el fenómeno tan complejo de la vida? Pero hay que darle contenido a la aventura de la vida. Vivir las cosas </w:t>
      </w:r>
      <w:r w:rsidR="001A7FE4" w:rsidRPr="00A43B44">
        <w:rPr>
          <w:lang w:val="es-UY"/>
        </w:rPr>
        <w:t>con</w:t>
      </w:r>
      <w:r w:rsidRPr="00A43B44">
        <w:rPr>
          <w:lang w:val="es-UY"/>
        </w:rPr>
        <w:t xml:space="preserve"> pasión y más allá de las necesidades materiales. Vivir c</w:t>
      </w:r>
      <w:r>
        <w:rPr>
          <w:lang w:val="es-UY"/>
        </w:rPr>
        <w:t>on</w:t>
      </w:r>
      <w:r w:rsidRPr="00A43B44">
        <w:rPr>
          <w:lang w:val="es-UY"/>
        </w:rPr>
        <w:t xml:space="preserve"> ganas y comprometerse, lo cual no quiere decir que las </w:t>
      </w:r>
      <w:r w:rsidR="00C07C0D" w:rsidRPr="00A43B44">
        <w:rPr>
          <w:lang w:val="es-UY"/>
        </w:rPr>
        <w:t>emboques</w:t>
      </w:r>
      <w:r w:rsidRPr="00A43B44">
        <w:rPr>
          <w:lang w:val="es-UY"/>
        </w:rPr>
        <w:t xml:space="preserve"> todas. Pero les puedo asegurar que me divierto como loco.” </w:t>
      </w:r>
      <w:r>
        <w:rPr>
          <w:lang w:val="es-UY"/>
        </w:rPr>
        <w:t xml:space="preserve">(…) </w:t>
      </w:r>
      <w:r w:rsidRPr="00A43B44">
        <w:rPr>
          <w:lang w:val="es-UY"/>
        </w:rPr>
        <w:t>“No me metí em política por la plata, no me interesa</w:t>
      </w:r>
      <w:r w:rsidR="00716C86">
        <w:rPr>
          <w:lang w:val="es-UY"/>
        </w:rPr>
        <w:t xml:space="preserve"> </w:t>
      </w:r>
      <w:r>
        <w:rPr>
          <w:lang w:val="es-UY"/>
        </w:rPr>
        <w:t xml:space="preserve">(…) </w:t>
      </w:r>
      <w:r w:rsidRPr="00A43B44">
        <w:rPr>
          <w:lang w:val="es-UY"/>
        </w:rPr>
        <w:t xml:space="preserve"> 'Educación, educación, educación como lo más importante, pensar el país a 20 años y acordar políticas de estado.</w:t>
      </w:r>
      <w:r w:rsidR="00716C86">
        <w:rPr>
          <w:lang w:val="es-UY"/>
        </w:rPr>
        <w:t xml:space="preserve"> (…) </w:t>
      </w:r>
      <w:r w:rsidRPr="00A43B44">
        <w:rPr>
          <w:lang w:val="es-UY"/>
        </w:rPr>
        <w:t xml:space="preserve"> La libertad como forma de gobernar y vivir y la reforma del Estado para quitar los privilegios </w:t>
      </w:r>
      <w:r>
        <w:rPr>
          <w:lang w:val="es-UY"/>
        </w:rPr>
        <w:t xml:space="preserve">excesivos </w:t>
      </w:r>
      <w:r w:rsidRPr="00A43B44">
        <w:rPr>
          <w:lang w:val="es-UY"/>
        </w:rPr>
        <w:t>a los funci</w:t>
      </w:r>
      <w:r>
        <w:rPr>
          <w:lang w:val="es-UY"/>
        </w:rPr>
        <w:t>o</w:t>
      </w:r>
      <w:r w:rsidRPr="00A43B44">
        <w:rPr>
          <w:lang w:val="es-UY"/>
        </w:rPr>
        <w:t>narios públicos como 'un buen arranqu</w:t>
      </w:r>
      <w:r>
        <w:rPr>
          <w:lang w:val="es-UY"/>
        </w:rPr>
        <w:t>e</w:t>
      </w:r>
      <w:r w:rsidRPr="00A43B44">
        <w:rPr>
          <w:lang w:val="es-UY"/>
        </w:rPr>
        <w:t>, aunque con expectativas demasiado altas.</w:t>
      </w:r>
      <w:r w:rsidR="007A22AE">
        <w:rPr>
          <w:lang w:val="es-UY"/>
        </w:rPr>
        <w:t xml:space="preserve">” (…) </w:t>
      </w:r>
      <w:r w:rsidRPr="00A43B44">
        <w:rPr>
          <w:lang w:val="es-UY"/>
        </w:rPr>
        <w:t>Prefiero leer mucho y pensar. Trato de interpretar lo máxim</w:t>
      </w:r>
      <w:r>
        <w:rPr>
          <w:lang w:val="es-UY"/>
        </w:rPr>
        <w:t>o</w:t>
      </w:r>
      <w:r w:rsidRPr="00A43B44">
        <w:rPr>
          <w:lang w:val="es-UY"/>
        </w:rPr>
        <w:t xml:space="preserve"> posible lo que leo. Y a veces, cuando tengo tiempo, escribo para arreglarme la cabeza. Te ordena un poco las ideas”</w:t>
      </w:r>
      <w:r>
        <w:rPr>
          <w:lang w:val="es-UY"/>
        </w:rPr>
        <w:t xml:space="preserve"> (…) “</w:t>
      </w:r>
      <w:r w:rsidR="00C07C0D" w:rsidRPr="00A43B44">
        <w:rPr>
          <w:lang w:val="es-UY"/>
        </w:rPr>
        <w:t>Leer,</w:t>
      </w:r>
      <w:r w:rsidRPr="00A43B44">
        <w:rPr>
          <w:lang w:val="es-UY"/>
        </w:rPr>
        <w:t xml:space="preserve"> pensar y hacer.</w:t>
      </w:r>
      <w:r>
        <w:rPr>
          <w:lang w:val="es-UY"/>
        </w:rPr>
        <w:t>”</w:t>
      </w:r>
      <w:r w:rsidR="000D2238">
        <w:rPr>
          <w:lang w:val="es-UY"/>
        </w:rPr>
        <w:t xml:space="preserve"> (…)</w:t>
      </w:r>
      <w:r w:rsidRPr="00A43B44">
        <w:rPr>
          <w:lang w:val="es-UY"/>
        </w:rPr>
        <w:t xml:space="preserve"> “Una de las principales fuentes de conocimiento es el sentido común. El problema es cuando </w:t>
      </w:r>
      <w:r w:rsidR="00C07C0D" w:rsidRPr="00A43B44">
        <w:rPr>
          <w:lang w:val="es-UY"/>
        </w:rPr>
        <w:t>ponéis</w:t>
      </w:r>
      <w:r w:rsidRPr="00A43B44">
        <w:rPr>
          <w:lang w:val="es-UY"/>
        </w:rPr>
        <w:t xml:space="preserve"> la ideología por encima de la realidad. La realidad te da en el hocico y te revuelca por el piso. Si la ideología entra a sustituir a la realidad, ahí estás viviendo lo ficticio y eso te va a llevar a la ruina y a conclusiones fantasiosas, que no son. Yo tengo que luchar por mejorar la vida de las personas em la realidad concreta de hoy y no hacerlo es u</w:t>
      </w:r>
      <w:r>
        <w:rPr>
          <w:lang w:val="es-UY"/>
        </w:rPr>
        <w:t>n</w:t>
      </w:r>
      <w:r w:rsidRPr="00A43B44">
        <w:rPr>
          <w:lang w:val="es-UY"/>
        </w:rPr>
        <w:t>a inmoralidad. Esa es la realidad. Estoy luchando por ideales, macanudo. Pero no puedo sacrificar el bienestar de la gente por ideales. La vida es u</w:t>
      </w:r>
      <w:r>
        <w:rPr>
          <w:lang w:val="es-UY"/>
        </w:rPr>
        <w:t>n</w:t>
      </w:r>
      <w:r w:rsidRPr="00A43B44">
        <w:rPr>
          <w:lang w:val="es-UY"/>
        </w:rPr>
        <w:t>a y es muy corta</w:t>
      </w:r>
      <w:r w:rsidR="00153E66">
        <w:rPr>
          <w:lang w:val="es-UY"/>
        </w:rPr>
        <w:t xml:space="preserve">” </w:t>
      </w:r>
      <w:r w:rsidR="00485BEE">
        <w:rPr>
          <w:lang w:val="es-UY"/>
        </w:rPr>
        <w:t>(</w:t>
      </w:r>
      <w:r w:rsidR="00C07C0D">
        <w:rPr>
          <w:lang w:val="es-UY"/>
        </w:rPr>
        <w:t>…)”</w:t>
      </w:r>
      <w:r w:rsidRPr="00894DFF">
        <w:rPr>
          <w:lang w:val="es-UY"/>
        </w:rPr>
        <w:t xml:space="preserve">. DANZA, Andrés; TUBLVITZ, Ernesto. </w:t>
      </w:r>
      <w:r w:rsidRPr="00D34124">
        <w:rPr>
          <w:b/>
          <w:lang w:val="es-UY"/>
        </w:rPr>
        <w:t>Una oveja negra al poder – Confesiones e intimidades de Pepe Mujica</w:t>
      </w:r>
      <w:r w:rsidRPr="00894DFF">
        <w:rPr>
          <w:lang w:val="es-UY"/>
        </w:rPr>
        <w:t>. 4 ed. Montevideo, 2015</w:t>
      </w:r>
      <w:r w:rsidR="00371414">
        <w:rPr>
          <w:lang w:val="es-UY"/>
        </w:rPr>
        <w:t>.</w:t>
      </w:r>
    </w:p>
  </w:footnote>
  <w:footnote w:id="71">
    <w:p w14:paraId="46BD01DC" w14:textId="07C4E4DB" w:rsidR="00B477DD" w:rsidRPr="00894DFF" w:rsidRDefault="00B477DD" w:rsidP="00B477DD">
      <w:pPr>
        <w:pStyle w:val="Footnote"/>
        <w:rPr>
          <w:lang w:val="es-UY"/>
        </w:rPr>
      </w:pPr>
      <w:r>
        <w:rPr>
          <w:rStyle w:val="Refdenotaderodap"/>
        </w:rPr>
        <w:footnoteRef/>
      </w:r>
      <w:hyperlink r:id="rId52" w:history="1">
        <w:r w:rsidRPr="00A43B44">
          <w:rPr>
            <w:lang w:val="es-UY"/>
          </w:rPr>
          <w:t>http://www.mrree.gub.uy/frontend/page?1,inicio,historia-del-palacio-santos,O,es,0</w:t>
        </w:r>
      </w:hyperlink>
      <w:r w:rsidRPr="00A43B44">
        <w:rPr>
          <w:lang w:val="es-UY"/>
        </w:rPr>
        <w:t xml:space="preserve">, Desde 1955, el </w:t>
      </w:r>
      <w:r w:rsidR="00C07C0D" w:rsidRPr="00A43B44">
        <w:rPr>
          <w:lang w:val="es-UY"/>
        </w:rPr>
        <w:t>Palacio</w:t>
      </w:r>
      <w:r w:rsidRPr="00A43B44">
        <w:rPr>
          <w:lang w:val="es-UY"/>
        </w:rPr>
        <w:t xml:space="preserve"> Santos es sede del Ministerio de Relaciones Exteriores. </w:t>
      </w:r>
      <w:r w:rsidRPr="00894DFF">
        <w:rPr>
          <w:lang w:val="es-UY"/>
        </w:rPr>
        <w:t xml:space="preserve">Es utilizado para ceremonias y actos de carácter </w:t>
      </w:r>
      <w:r w:rsidR="00E72234" w:rsidRPr="00894DFF">
        <w:rPr>
          <w:lang w:val="es-UY"/>
        </w:rPr>
        <w:t>protocolar.</w:t>
      </w:r>
    </w:p>
  </w:footnote>
  <w:footnote w:id="72">
    <w:p w14:paraId="5BFD1E5A" w14:textId="59DE1A2B" w:rsidR="00B477DD" w:rsidRPr="00994569" w:rsidRDefault="00B477DD" w:rsidP="00B477DD">
      <w:pPr>
        <w:pStyle w:val="Standard"/>
        <w:rPr>
          <w:sz w:val="20"/>
          <w:szCs w:val="20"/>
          <w:lang w:val="es-UY"/>
        </w:rPr>
      </w:pPr>
      <w:r>
        <w:rPr>
          <w:rStyle w:val="Refdenotaderodap"/>
        </w:rPr>
        <w:footnoteRef/>
      </w:r>
      <w:r w:rsidRPr="00894DFF">
        <w:rPr>
          <w:lang w:val="es-UY"/>
        </w:rPr>
        <w:t xml:space="preserve"> </w:t>
      </w:r>
      <w:r w:rsidRPr="00DB045B">
        <w:rPr>
          <w:bCs/>
          <w:lang w:val="es-UY"/>
        </w:rPr>
        <w:t>Dr.</w:t>
      </w:r>
      <w:r w:rsidRPr="00894DFF">
        <w:rPr>
          <w:b/>
          <w:bCs/>
          <w:lang w:val="es-UY"/>
        </w:rPr>
        <w:t xml:space="preserve"> </w:t>
      </w:r>
      <w:r w:rsidRPr="008C6900">
        <w:rPr>
          <w:b/>
          <w:sz w:val="20"/>
          <w:szCs w:val="20"/>
        </w:rPr>
        <w:t>Raul Oxandabarat</w:t>
      </w:r>
      <w:r w:rsidR="009B0F9D">
        <w:rPr>
          <w:b/>
          <w:bCs/>
          <w:lang w:val="es-UY"/>
        </w:rPr>
        <w:t>.</w:t>
      </w:r>
      <w:r w:rsidRPr="00994569">
        <w:rPr>
          <w:sz w:val="20"/>
          <w:szCs w:val="20"/>
          <w:lang w:val="es-UY"/>
        </w:rPr>
        <w:t>.</w:t>
      </w:r>
      <w:r w:rsidR="00994569" w:rsidRPr="00994569">
        <w:rPr>
          <w:lang w:val="es-UY"/>
        </w:rPr>
        <w:t xml:space="preserve"> </w:t>
      </w:r>
      <w:r w:rsidR="00994569" w:rsidRPr="00994569">
        <w:rPr>
          <w:sz w:val="20"/>
          <w:szCs w:val="20"/>
          <w:lang w:val="es-UY"/>
        </w:rPr>
        <w:t>http://www.poderjudicial.gub.uy/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45C4E"/>
    <w:multiLevelType w:val="hybridMultilevel"/>
    <w:tmpl w:val="1706C644"/>
    <w:lvl w:ilvl="0" w:tplc="FC1C8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67E81"/>
    <w:multiLevelType w:val="hybridMultilevel"/>
    <w:tmpl w:val="B12A3E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00F55"/>
    <w:multiLevelType w:val="hybridMultilevel"/>
    <w:tmpl w:val="D23608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B1137"/>
    <w:multiLevelType w:val="hybridMultilevel"/>
    <w:tmpl w:val="C38A33D6"/>
    <w:lvl w:ilvl="0" w:tplc="99B2C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036"/>
    <w:rsid w:val="0000191C"/>
    <w:rsid w:val="0000287C"/>
    <w:rsid w:val="00003FB6"/>
    <w:rsid w:val="00007F72"/>
    <w:rsid w:val="00012341"/>
    <w:rsid w:val="00012FE0"/>
    <w:rsid w:val="0001315D"/>
    <w:rsid w:val="00014B3B"/>
    <w:rsid w:val="00015395"/>
    <w:rsid w:val="0001648D"/>
    <w:rsid w:val="00016524"/>
    <w:rsid w:val="000200B7"/>
    <w:rsid w:val="00020D87"/>
    <w:rsid w:val="00022824"/>
    <w:rsid w:val="00024227"/>
    <w:rsid w:val="0002462A"/>
    <w:rsid w:val="000259BB"/>
    <w:rsid w:val="00025D76"/>
    <w:rsid w:val="000276BC"/>
    <w:rsid w:val="00027F89"/>
    <w:rsid w:val="000346B6"/>
    <w:rsid w:val="00035CD5"/>
    <w:rsid w:val="0003693F"/>
    <w:rsid w:val="000369B5"/>
    <w:rsid w:val="00036A71"/>
    <w:rsid w:val="00037ABF"/>
    <w:rsid w:val="00037AC7"/>
    <w:rsid w:val="00040D89"/>
    <w:rsid w:val="00041F22"/>
    <w:rsid w:val="00042C3B"/>
    <w:rsid w:val="00044845"/>
    <w:rsid w:val="00044DA3"/>
    <w:rsid w:val="00044FE4"/>
    <w:rsid w:val="00050E59"/>
    <w:rsid w:val="00052816"/>
    <w:rsid w:val="00052A45"/>
    <w:rsid w:val="00053AB9"/>
    <w:rsid w:val="000542D7"/>
    <w:rsid w:val="00054D6A"/>
    <w:rsid w:val="00056B69"/>
    <w:rsid w:val="0005752C"/>
    <w:rsid w:val="00057A3F"/>
    <w:rsid w:val="00060B88"/>
    <w:rsid w:val="00061C56"/>
    <w:rsid w:val="00062407"/>
    <w:rsid w:val="0006299D"/>
    <w:rsid w:val="00063011"/>
    <w:rsid w:val="0006375F"/>
    <w:rsid w:val="00067625"/>
    <w:rsid w:val="00070795"/>
    <w:rsid w:val="00075EBF"/>
    <w:rsid w:val="0008041A"/>
    <w:rsid w:val="00080450"/>
    <w:rsid w:val="00083969"/>
    <w:rsid w:val="00083BD4"/>
    <w:rsid w:val="00087ADD"/>
    <w:rsid w:val="00087E0C"/>
    <w:rsid w:val="00087EDF"/>
    <w:rsid w:val="00092C2B"/>
    <w:rsid w:val="000943CC"/>
    <w:rsid w:val="000958A5"/>
    <w:rsid w:val="00097221"/>
    <w:rsid w:val="0009753F"/>
    <w:rsid w:val="000978A7"/>
    <w:rsid w:val="000A5ADD"/>
    <w:rsid w:val="000B0176"/>
    <w:rsid w:val="000B539B"/>
    <w:rsid w:val="000B598D"/>
    <w:rsid w:val="000C0269"/>
    <w:rsid w:val="000C2007"/>
    <w:rsid w:val="000C225B"/>
    <w:rsid w:val="000C36CA"/>
    <w:rsid w:val="000C65CF"/>
    <w:rsid w:val="000C6B59"/>
    <w:rsid w:val="000D2238"/>
    <w:rsid w:val="000D27B3"/>
    <w:rsid w:val="000D5F63"/>
    <w:rsid w:val="000E04EE"/>
    <w:rsid w:val="000E0C6E"/>
    <w:rsid w:val="000E442A"/>
    <w:rsid w:val="000E5058"/>
    <w:rsid w:val="000E5C70"/>
    <w:rsid w:val="000E6AC9"/>
    <w:rsid w:val="000F0122"/>
    <w:rsid w:val="000F0C0B"/>
    <w:rsid w:val="000F0DC5"/>
    <w:rsid w:val="000F1D18"/>
    <w:rsid w:val="000F231F"/>
    <w:rsid w:val="000F5AC4"/>
    <w:rsid w:val="000F5ED6"/>
    <w:rsid w:val="00100827"/>
    <w:rsid w:val="0010109A"/>
    <w:rsid w:val="001020FA"/>
    <w:rsid w:val="00102251"/>
    <w:rsid w:val="001060B1"/>
    <w:rsid w:val="00107B3A"/>
    <w:rsid w:val="00110B07"/>
    <w:rsid w:val="0011199E"/>
    <w:rsid w:val="00111E34"/>
    <w:rsid w:val="0011206D"/>
    <w:rsid w:val="001130AE"/>
    <w:rsid w:val="00113C61"/>
    <w:rsid w:val="00116FF6"/>
    <w:rsid w:val="001200F9"/>
    <w:rsid w:val="00120E8C"/>
    <w:rsid w:val="00121260"/>
    <w:rsid w:val="00121342"/>
    <w:rsid w:val="00122FD1"/>
    <w:rsid w:val="0012396F"/>
    <w:rsid w:val="00123D15"/>
    <w:rsid w:val="00124C5E"/>
    <w:rsid w:val="00130FA0"/>
    <w:rsid w:val="0013280B"/>
    <w:rsid w:val="00141B39"/>
    <w:rsid w:val="00143990"/>
    <w:rsid w:val="0014495F"/>
    <w:rsid w:val="00147845"/>
    <w:rsid w:val="00151405"/>
    <w:rsid w:val="00151408"/>
    <w:rsid w:val="00151460"/>
    <w:rsid w:val="00151C0E"/>
    <w:rsid w:val="0015329C"/>
    <w:rsid w:val="00153E66"/>
    <w:rsid w:val="00153EBF"/>
    <w:rsid w:val="0015463D"/>
    <w:rsid w:val="00155542"/>
    <w:rsid w:val="00157407"/>
    <w:rsid w:val="00157718"/>
    <w:rsid w:val="00157E62"/>
    <w:rsid w:val="0016213C"/>
    <w:rsid w:val="00162B2D"/>
    <w:rsid w:val="001638AF"/>
    <w:rsid w:val="001656A6"/>
    <w:rsid w:val="0017073F"/>
    <w:rsid w:val="00170BB9"/>
    <w:rsid w:val="00171365"/>
    <w:rsid w:val="00172133"/>
    <w:rsid w:val="00172E46"/>
    <w:rsid w:val="00174C59"/>
    <w:rsid w:val="00175BCB"/>
    <w:rsid w:val="001775DE"/>
    <w:rsid w:val="0018366F"/>
    <w:rsid w:val="00184261"/>
    <w:rsid w:val="00185204"/>
    <w:rsid w:val="0018525C"/>
    <w:rsid w:val="00185DCC"/>
    <w:rsid w:val="00187CB8"/>
    <w:rsid w:val="00196F64"/>
    <w:rsid w:val="001A0AA4"/>
    <w:rsid w:val="001A16A9"/>
    <w:rsid w:val="001A1AAD"/>
    <w:rsid w:val="001A7FE4"/>
    <w:rsid w:val="001B21B6"/>
    <w:rsid w:val="001B241F"/>
    <w:rsid w:val="001B3A70"/>
    <w:rsid w:val="001B44AA"/>
    <w:rsid w:val="001B6986"/>
    <w:rsid w:val="001B7028"/>
    <w:rsid w:val="001C178D"/>
    <w:rsid w:val="001C1ADC"/>
    <w:rsid w:val="001C1EFC"/>
    <w:rsid w:val="001C5882"/>
    <w:rsid w:val="001C61FF"/>
    <w:rsid w:val="001C6915"/>
    <w:rsid w:val="001C75F0"/>
    <w:rsid w:val="001D188A"/>
    <w:rsid w:val="001D3608"/>
    <w:rsid w:val="001D37C7"/>
    <w:rsid w:val="001D3DCF"/>
    <w:rsid w:val="001D411D"/>
    <w:rsid w:val="001D4248"/>
    <w:rsid w:val="001D5F69"/>
    <w:rsid w:val="001E0977"/>
    <w:rsid w:val="001E0DA1"/>
    <w:rsid w:val="001E3CE7"/>
    <w:rsid w:val="001E5D44"/>
    <w:rsid w:val="001F0397"/>
    <w:rsid w:val="001F26C7"/>
    <w:rsid w:val="001F2DB1"/>
    <w:rsid w:val="001F39D3"/>
    <w:rsid w:val="001F546E"/>
    <w:rsid w:val="001F67DC"/>
    <w:rsid w:val="0020000E"/>
    <w:rsid w:val="00200430"/>
    <w:rsid w:val="00201543"/>
    <w:rsid w:val="00203DF5"/>
    <w:rsid w:val="00204188"/>
    <w:rsid w:val="002047A2"/>
    <w:rsid w:val="00204E35"/>
    <w:rsid w:val="00205F3D"/>
    <w:rsid w:val="00206291"/>
    <w:rsid w:val="002065F7"/>
    <w:rsid w:val="00206F14"/>
    <w:rsid w:val="00211FBC"/>
    <w:rsid w:val="00211FC6"/>
    <w:rsid w:val="00212CD7"/>
    <w:rsid w:val="00214C43"/>
    <w:rsid w:val="002160ED"/>
    <w:rsid w:val="00217CB7"/>
    <w:rsid w:val="00221AF0"/>
    <w:rsid w:val="002234CC"/>
    <w:rsid w:val="0022354D"/>
    <w:rsid w:val="00227024"/>
    <w:rsid w:val="0023027C"/>
    <w:rsid w:val="00230463"/>
    <w:rsid w:val="0023053C"/>
    <w:rsid w:val="002313E7"/>
    <w:rsid w:val="00232547"/>
    <w:rsid w:val="00232A23"/>
    <w:rsid w:val="00233E96"/>
    <w:rsid w:val="00234256"/>
    <w:rsid w:val="00234AAF"/>
    <w:rsid w:val="00236083"/>
    <w:rsid w:val="00245F98"/>
    <w:rsid w:val="002465EB"/>
    <w:rsid w:val="00246A86"/>
    <w:rsid w:val="00251A34"/>
    <w:rsid w:val="0025273F"/>
    <w:rsid w:val="00255FC9"/>
    <w:rsid w:val="00260878"/>
    <w:rsid w:val="002642AE"/>
    <w:rsid w:val="0026605D"/>
    <w:rsid w:val="00266953"/>
    <w:rsid w:val="002669F9"/>
    <w:rsid w:val="00266C87"/>
    <w:rsid w:val="002675C6"/>
    <w:rsid w:val="00273826"/>
    <w:rsid w:val="00273D1C"/>
    <w:rsid w:val="00274906"/>
    <w:rsid w:val="002751AE"/>
    <w:rsid w:val="00275E34"/>
    <w:rsid w:val="002763C1"/>
    <w:rsid w:val="002816D7"/>
    <w:rsid w:val="002825B2"/>
    <w:rsid w:val="00282C55"/>
    <w:rsid w:val="00282FFD"/>
    <w:rsid w:val="002833DB"/>
    <w:rsid w:val="00283979"/>
    <w:rsid w:val="00283E79"/>
    <w:rsid w:val="00283FF5"/>
    <w:rsid w:val="00287FAE"/>
    <w:rsid w:val="0029162F"/>
    <w:rsid w:val="00292841"/>
    <w:rsid w:val="00292940"/>
    <w:rsid w:val="00293B74"/>
    <w:rsid w:val="00293E4F"/>
    <w:rsid w:val="00293EE8"/>
    <w:rsid w:val="002964B0"/>
    <w:rsid w:val="002A266E"/>
    <w:rsid w:val="002A2FB8"/>
    <w:rsid w:val="002A3518"/>
    <w:rsid w:val="002A3F30"/>
    <w:rsid w:val="002A5955"/>
    <w:rsid w:val="002A5B6C"/>
    <w:rsid w:val="002A5D66"/>
    <w:rsid w:val="002A67D5"/>
    <w:rsid w:val="002A6E86"/>
    <w:rsid w:val="002B0727"/>
    <w:rsid w:val="002B4603"/>
    <w:rsid w:val="002B5D07"/>
    <w:rsid w:val="002C20B0"/>
    <w:rsid w:val="002C251F"/>
    <w:rsid w:val="002C3C67"/>
    <w:rsid w:val="002C58EC"/>
    <w:rsid w:val="002C6B7E"/>
    <w:rsid w:val="002D1116"/>
    <w:rsid w:val="002D1369"/>
    <w:rsid w:val="002D26A1"/>
    <w:rsid w:val="002D3725"/>
    <w:rsid w:val="002D3ADC"/>
    <w:rsid w:val="002D3EB8"/>
    <w:rsid w:val="002D7EF5"/>
    <w:rsid w:val="002E0673"/>
    <w:rsid w:val="002E0958"/>
    <w:rsid w:val="002E4493"/>
    <w:rsid w:val="002E67B9"/>
    <w:rsid w:val="002E6E8A"/>
    <w:rsid w:val="002F161C"/>
    <w:rsid w:val="002F2BC9"/>
    <w:rsid w:val="002F6849"/>
    <w:rsid w:val="002F6D31"/>
    <w:rsid w:val="00301F53"/>
    <w:rsid w:val="0030211A"/>
    <w:rsid w:val="00304A44"/>
    <w:rsid w:val="0030526B"/>
    <w:rsid w:val="0030745B"/>
    <w:rsid w:val="0031053F"/>
    <w:rsid w:val="00312C08"/>
    <w:rsid w:val="00313047"/>
    <w:rsid w:val="00313A70"/>
    <w:rsid w:val="00313FB6"/>
    <w:rsid w:val="00314626"/>
    <w:rsid w:val="00316903"/>
    <w:rsid w:val="0031696B"/>
    <w:rsid w:val="00316DFC"/>
    <w:rsid w:val="00323E8F"/>
    <w:rsid w:val="00324D28"/>
    <w:rsid w:val="00325429"/>
    <w:rsid w:val="003272D0"/>
    <w:rsid w:val="00330E33"/>
    <w:rsid w:val="003317D7"/>
    <w:rsid w:val="00333817"/>
    <w:rsid w:val="003447DE"/>
    <w:rsid w:val="00344DB0"/>
    <w:rsid w:val="00346714"/>
    <w:rsid w:val="00350E8C"/>
    <w:rsid w:val="00352BEA"/>
    <w:rsid w:val="00354120"/>
    <w:rsid w:val="0035619E"/>
    <w:rsid w:val="003576CE"/>
    <w:rsid w:val="00360562"/>
    <w:rsid w:val="0036063C"/>
    <w:rsid w:val="00360A93"/>
    <w:rsid w:val="0036318A"/>
    <w:rsid w:val="0036459B"/>
    <w:rsid w:val="00371414"/>
    <w:rsid w:val="00372282"/>
    <w:rsid w:val="00375756"/>
    <w:rsid w:val="0038055C"/>
    <w:rsid w:val="00381000"/>
    <w:rsid w:val="00383910"/>
    <w:rsid w:val="003864D5"/>
    <w:rsid w:val="00387A44"/>
    <w:rsid w:val="003916FE"/>
    <w:rsid w:val="00396522"/>
    <w:rsid w:val="00396693"/>
    <w:rsid w:val="00396D76"/>
    <w:rsid w:val="003A2728"/>
    <w:rsid w:val="003A2A09"/>
    <w:rsid w:val="003A5658"/>
    <w:rsid w:val="003A5E54"/>
    <w:rsid w:val="003A6477"/>
    <w:rsid w:val="003A7DE0"/>
    <w:rsid w:val="003B1070"/>
    <w:rsid w:val="003B18E7"/>
    <w:rsid w:val="003B39C8"/>
    <w:rsid w:val="003B4B9C"/>
    <w:rsid w:val="003B56F9"/>
    <w:rsid w:val="003C418F"/>
    <w:rsid w:val="003C4424"/>
    <w:rsid w:val="003C6DFD"/>
    <w:rsid w:val="003C754D"/>
    <w:rsid w:val="003D0488"/>
    <w:rsid w:val="003D1307"/>
    <w:rsid w:val="003D16DB"/>
    <w:rsid w:val="003D2F1A"/>
    <w:rsid w:val="003D69DE"/>
    <w:rsid w:val="003E17D4"/>
    <w:rsid w:val="003E1877"/>
    <w:rsid w:val="003E1F86"/>
    <w:rsid w:val="003E2342"/>
    <w:rsid w:val="003E2A87"/>
    <w:rsid w:val="003E4673"/>
    <w:rsid w:val="003E72C0"/>
    <w:rsid w:val="003E789D"/>
    <w:rsid w:val="003F0D40"/>
    <w:rsid w:val="003F217F"/>
    <w:rsid w:val="003F5806"/>
    <w:rsid w:val="003F765C"/>
    <w:rsid w:val="003F7ADB"/>
    <w:rsid w:val="00401F44"/>
    <w:rsid w:val="00402127"/>
    <w:rsid w:val="00405162"/>
    <w:rsid w:val="00407403"/>
    <w:rsid w:val="0041027D"/>
    <w:rsid w:val="0041182D"/>
    <w:rsid w:val="004130A6"/>
    <w:rsid w:val="004133B5"/>
    <w:rsid w:val="00413AF2"/>
    <w:rsid w:val="0041464E"/>
    <w:rsid w:val="00417C7D"/>
    <w:rsid w:val="004209B0"/>
    <w:rsid w:val="00421455"/>
    <w:rsid w:val="00422614"/>
    <w:rsid w:val="00422E53"/>
    <w:rsid w:val="00425518"/>
    <w:rsid w:val="00431904"/>
    <w:rsid w:val="00431A23"/>
    <w:rsid w:val="00433388"/>
    <w:rsid w:val="00437E5E"/>
    <w:rsid w:val="0044137E"/>
    <w:rsid w:val="00443E11"/>
    <w:rsid w:val="0044580D"/>
    <w:rsid w:val="00445BC2"/>
    <w:rsid w:val="004473DA"/>
    <w:rsid w:val="004507D4"/>
    <w:rsid w:val="0045366F"/>
    <w:rsid w:val="00456BDC"/>
    <w:rsid w:val="0046120B"/>
    <w:rsid w:val="004629F6"/>
    <w:rsid w:val="004634C4"/>
    <w:rsid w:val="004643B7"/>
    <w:rsid w:val="00464967"/>
    <w:rsid w:val="004650F6"/>
    <w:rsid w:val="004653B1"/>
    <w:rsid w:val="00465D0D"/>
    <w:rsid w:val="004711A1"/>
    <w:rsid w:val="00471F2F"/>
    <w:rsid w:val="00473F1A"/>
    <w:rsid w:val="00474AF4"/>
    <w:rsid w:val="00474B01"/>
    <w:rsid w:val="00477C45"/>
    <w:rsid w:val="00481615"/>
    <w:rsid w:val="00482183"/>
    <w:rsid w:val="0048282C"/>
    <w:rsid w:val="0048399B"/>
    <w:rsid w:val="004858BF"/>
    <w:rsid w:val="00485BEE"/>
    <w:rsid w:val="00486BF5"/>
    <w:rsid w:val="00487A9F"/>
    <w:rsid w:val="00492161"/>
    <w:rsid w:val="0049242F"/>
    <w:rsid w:val="00492454"/>
    <w:rsid w:val="004926F5"/>
    <w:rsid w:val="004928A7"/>
    <w:rsid w:val="00493916"/>
    <w:rsid w:val="00493F90"/>
    <w:rsid w:val="00496754"/>
    <w:rsid w:val="00496B92"/>
    <w:rsid w:val="0049797C"/>
    <w:rsid w:val="00497C7B"/>
    <w:rsid w:val="00497DE0"/>
    <w:rsid w:val="00497E09"/>
    <w:rsid w:val="004A113C"/>
    <w:rsid w:val="004A1A52"/>
    <w:rsid w:val="004A1AB6"/>
    <w:rsid w:val="004A24B1"/>
    <w:rsid w:val="004A2790"/>
    <w:rsid w:val="004A2BAB"/>
    <w:rsid w:val="004A3E42"/>
    <w:rsid w:val="004A767C"/>
    <w:rsid w:val="004A7B22"/>
    <w:rsid w:val="004B0274"/>
    <w:rsid w:val="004B4838"/>
    <w:rsid w:val="004B5206"/>
    <w:rsid w:val="004B72ED"/>
    <w:rsid w:val="004B7759"/>
    <w:rsid w:val="004C0B7F"/>
    <w:rsid w:val="004C246D"/>
    <w:rsid w:val="004C2F7D"/>
    <w:rsid w:val="004C347F"/>
    <w:rsid w:val="004C589F"/>
    <w:rsid w:val="004C63EE"/>
    <w:rsid w:val="004C73BE"/>
    <w:rsid w:val="004D6775"/>
    <w:rsid w:val="004D6874"/>
    <w:rsid w:val="004E083F"/>
    <w:rsid w:val="004E1468"/>
    <w:rsid w:val="004E3BEF"/>
    <w:rsid w:val="004E3DBF"/>
    <w:rsid w:val="004E5250"/>
    <w:rsid w:val="004E5261"/>
    <w:rsid w:val="004E57B4"/>
    <w:rsid w:val="004E61CE"/>
    <w:rsid w:val="004E651C"/>
    <w:rsid w:val="004F3775"/>
    <w:rsid w:val="004F3C2C"/>
    <w:rsid w:val="004F3F0C"/>
    <w:rsid w:val="004F7829"/>
    <w:rsid w:val="005000AD"/>
    <w:rsid w:val="005042D5"/>
    <w:rsid w:val="00506467"/>
    <w:rsid w:val="005066C0"/>
    <w:rsid w:val="005075FE"/>
    <w:rsid w:val="00507E69"/>
    <w:rsid w:val="00510374"/>
    <w:rsid w:val="00510A8A"/>
    <w:rsid w:val="00511375"/>
    <w:rsid w:val="005119FE"/>
    <w:rsid w:val="005120F0"/>
    <w:rsid w:val="00512D34"/>
    <w:rsid w:val="00514252"/>
    <w:rsid w:val="005149D7"/>
    <w:rsid w:val="005165D7"/>
    <w:rsid w:val="00516835"/>
    <w:rsid w:val="00520FD1"/>
    <w:rsid w:val="005229C8"/>
    <w:rsid w:val="005234A0"/>
    <w:rsid w:val="00523FEC"/>
    <w:rsid w:val="00524287"/>
    <w:rsid w:val="00526559"/>
    <w:rsid w:val="00531BFE"/>
    <w:rsid w:val="00532E9B"/>
    <w:rsid w:val="00534E12"/>
    <w:rsid w:val="00535685"/>
    <w:rsid w:val="00537D63"/>
    <w:rsid w:val="00543425"/>
    <w:rsid w:val="005456FF"/>
    <w:rsid w:val="00545C0D"/>
    <w:rsid w:val="00550068"/>
    <w:rsid w:val="005523CB"/>
    <w:rsid w:val="0055342A"/>
    <w:rsid w:val="00556BCE"/>
    <w:rsid w:val="00561200"/>
    <w:rsid w:val="00562641"/>
    <w:rsid w:val="00563819"/>
    <w:rsid w:val="00563B3C"/>
    <w:rsid w:val="00563DDB"/>
    <w:rsid w:val="0056489E"/>
    <w:rsid w:val="00564C4D"/>
    <w:rsid w:val="00565D18"/>
    <w:rsid w:val="00566D50"/>
    <w:rsid w:val="005725BA"/>
    <w:rsid w:val="0057456D"/>
    <w:rsid w:val="00575798"/>
    <w:rsid w:val="00576328"/>
    <w:rsid w:val="0057647C"/>
    <w:rsid w:val="0057658B"/>
    <w:rsid w:val="00576BB8"/>
    <w:rsid w:val="00576F1A"/>
    <w:rsid w:val="005802F4"/>
    <w:rsid w:val="00580B27"/>
    <w:rsid w:val="00580F0C"/>
    <w:rsid w:val="00585AA1"/>
    <w:rsid w:val="005872E5"/>
    <w:rsid w:val="00593AA9"/>
    <w:rsid w:val="005950DC"/>
    <w:rsid w:val="00596423"/>
    <w:rsid w:val="00596501"/>
    <w:rsid w:val="0059707D"/>
    <w:rsid w:val="005976CE"/>
    <w:rsid w:val="00597808"/>
    <w:rsid w:val="005A6D45"/>
    <w:rsid w:val="005A7138"/>
    <w:rsid w:val="005B15CC"/>
    <w:rsid w:val="005B45BA"/>
    <w:rsid w:val="005B4717"/>
    <w:rsid w:val="005B487B"/>
    <w:rsid w:val="005B4957"/>
    <w:rsid w:val="005B5325"/>
    <w:rsid w:val="005B5BCE"/>
    <w:rsid w:val="005B6B15"/>
    <w:rsid w:val="005C0B61"/>
    <w:rsid w:val="005C0B6E"/>
    <w:rsid w:val="005C4A36"/>
    <w:rsid w:val="005C6C99"/>
    <w:rsid w:val="005C77ED"/>
    <w:rsid w:val="005D03CD"/>
    <w:rsid w:val="005D0A0C"/>
    <w:rsid w:val="005D17B6"/>
    <w:rsid w:val="005D479F"/>
    <w:rsid w:val="005D597D"/>
    <w:rsid w:val="005D59C6"/>
    <w:rsid w:val="005D5CA8"/>
    <w:rsid w:val="005E084B"/>
    <w:rsid w:val="005E1E1E"/>
    <w:rsid w:val="005E3319"/>
    <w:rsid w:val="005E7A38"/>
    <w:rsid w:val="005E7F5D"/>
    <w:rsid w:val="005F0401"/>
    <w:rsid w:val="005F0D51"/>
    <w:rsid w:val="005F1DF9"/>
    <w:rsid w:val="005F2284"/>
    <w:rsid w:val="005F4104"/>
    <w:rsid w:val="005F50B9"/>
    <w:rsid w:val="005F5DE4"/>
    <w:rsid w:val="005F7236"/>
    <w:rsid w:val="005F7CEE"/>
    <w:rsid w:val="006012B6"/>
    <w:rsid w:val="00601C13"/>
    <w:rsid w:val="00603AF8"/>
    <w:rsid w:val="006105FF"/>
    <w:rsid w:val="00610E8D"/>
    <w:rsid w:val="00611235"/>
    <w:rsid w:val="0061188C"/>
    <w:rsid w:val="00612353"/>
    <w:rsid w:val="006148D1"/>
    <w:rsid w:val="00615888"/>
    <w:rsid w:val="006161F4"/>
    <w:rsid w:val="0061657C"/>
    <w:rsid w:val="00616791"/>
    <w:rsid w:val="00616BE9"/>
    <w:rsid w:val="006245FB"/>
    <w:rsid w:val="006252AF"/>
    <w:rsid w:val="0062605C"/>
    <w:rsid w:val="0062756D"/>
    <w:rsid w:val="00630462"/>
    <w:rsid w:val="00631E58"/>
    <w:rsid w:val="006332AC"/>
    <w:rsid w:val="006333B5"/>
    <w:rsid w:val="006344FD"/>
    <w:rsid w:val="00634C0F"/>
    <w:rsid w:val="0063504B"/>
    <w:rsid w:val="0063548C"/>
    <w:rsid w:val="0063593C"/>
    <w:rsid w:val="00636FC9"/>
    <w:rsid w:val="00644355"/>
    <w:rsid w:val="0064539C"/>
    <w:rsid w:val="00645DE3"/>
    <w:rsid w:val="00646659"/>
    <w:rsid w:val="00646CCC"/>
    <w:rsid w:val="00652F9C"/>
    <w:rsid w:val="0065444A"/>
    <w:rsid w:val="006553B0"/>
    <w:rsid w:val="00656B82"/>
    <w:rsid w:val="006575B5"/>
    <w:rsid w:val="00661320"/>
    <w:rsid w:val="006651CD"/>
    <w:rsid w:val="00666E88"/>
    <w:rsid w:val="006674A1"/>
    <w:rsid w:val="006675A7"/>
    <w:rsid w:val="00670A86"/>
    <w:rsid w:val="00671EE4"/>
    <w:rsid w:val="00672A57"/>
    <w:rsid w:val="00672D17"/>
    <w:rsid w:val="00673F5C"/>
    <w:rsid w:val="006743A9"/>
    <w:rsid w:val="00674CE6"/>
    <w:rsid w:val="006770E3"/>
    <w:rsid w:val="00681FB9"/>
    <w:rsid w:val="00683EC3"/>
    <w:rsid w:val="00685169"/>
    <w:rsid w:val="00685CA9"/>
    <w:rsid w:val="006878D3"/>
    <w:rsid w:val="00687ED2"/>
    <w:rsid w:val="00690F14"/>
    <w:rsid w:val="006918DC"/>
    <w:rsid w:val="0069248A"/>
    <w:rsid w:val="00693D80"/>
    <w:rsid w:val="006A038E"/>
    <w:rsid w:val="006A0B56"/>
    <w:rsid w:val="006A15AB"/>
    <w:rsid w:val="006A16A4"/>
    <w:rsid w:val="006A17C5"/>
    <w:rsid w:val="006A393F"/>
    <w:rsid w:val="006A3AF8"/>
    <w:rsid w:val="006A61F7"/>
    <w:rsid w:val="006A6515"/>
    <w:rsid w:val="006B0A2D"/>
    <w:rsid w:val="006B0F6B"/>
    <w:rsid w:val="006B14D9"/>
    <w:rsid w:val="006B2812"/>
    <w:rsid w:val="006B2AE2"/>
    <w:rsid w:val="006B2D81"/>
    <w:rsid w:val="006B3F6C"/>
    <w:rsid w:val="006B4B2F"/>
    <w:rsid w:val="006B5337"/>
    <w:rsid w:val="006B6D5D"/>
    <w:rsid w:val="006B7383"/>
    <w:rsid w:val="006C0098"/>
    <w:rsid w:val="006C19B8"/>
    <w:rsid w:val="006C2E15"/>
    <w:rsid w:val="006C3E11"/>
    <w:rsid w:val="006C6381"/>
    <w:rsid w:val="006C7BED"/>
    <w:rsid w:val="006D506A"/>
    <w:rsid w:val="006D7401"/>
    <w:rsid w:val="006D7D40"/>
    <w:rsid w:val="006E0A8C"/>
    <w:rsid w:val="006E1095"/>
    <w:rsid w:val="006E2F47"/>
    <w:rsid w:val="006F0201"/>
    <w:rsid w:val="006F0864"/>
    <w:rsid w:val="006F16D2"/>
    <w:rsid w:val="006F2D36"/>
    <w:rsid w:val="006F5A1C"/>
    <w:rsid w:val="006F6A5B"/>
    <w:rsid w:val="006F6F09"/>
    <w:rsid w:val="006F7F6A"/>
    <w:rsid w:val="00701948"/>
    <w:rsid w:val="0070196B"/>
    <w:rsid w:val="00703293"/>
    <w:rsid w:val="00703C77"/>
    <w:rsid w:val="0070575C"/>
    <w:rsid w:val="00705B7B"/>
    <w:rsid w:val="00706D48"/>
    <w:rsid w:val="00710787"/>
    <w:rsid w:val="00711C29"/>
    <w:rsid w:val="0071214C"/>
    <w:rsid w:val="0071275E"/>
    <w:rsid w:val="00715833"/>
    <w:rsid w:val="00716C86"/>
    <w:rsid w:val="00720B15"/>
    <w:rsid w:val="00721840"/>
    <w:rsid w:val="00725CA2"/>
    <w:rsid w:val="00730274"/>
    <w:rsid w:val="00730CAF"/>
    <w:rsid w:val="00735451"/>
    <w:rsid w:val="00736DF3"/>
    <w:rsid w:val="00737834"/>
    <w:rsid w:val="007402A8"/>
    <w:rsid w:val="00741EBD"/>
    <w:rsid w:val="00743B68"/>
    <w:rsid w:val="00745922"/>
    <w:rsid w:val="00746C4A"/>
    <w:rsid w:val="00747E2C"/>
    <w:rsid w:val="007508EB"/>
    <w:rsid w:val="0075180D"/>
    <w:rsid w:val="00753EE9"/>
    <w:rsid w:val="00754BE3"/>
    <w:rsid w:val="00756151"/>
    <w:rsid w:val="00756937"/>
    <w:rsid w:val="007579B7"/>
    <w:rsid w:val="00761AA2"/>
    <w:rsid w:val="00764329"/>
    <w:rsid w:val="00767C7A"/>
    <w:rsid w:val="00770A29"/>
    <w:rsid w:val="00771CC0"/>
    <w:rsid w:val="0077267A"/>
    <w:rsid w:val="00773F8C"/>
    <w:rsid w:val="00774C96"/>
    <w:rsid w:val="007757B7"/>
    <w:rsid w:val="007779C1"/>
    <w:rsid w:val="007802ED"/>
    <w:rsid w:val="007823ED"/>
    <w:rsid w:val="00783874"/>
    <w:rsid w:val="00786290"/>
    <w:rsid w:val="007872BC"/>
    <w:rsid w:val="007874B1"/>
    <w:rsid w:val="00790167"/>
    <w:rsid w:val="007924A2"/>
    <w:rsid w:val="007949B2"/>
    <w:rsid w:val="00795A5A"/>
    <w:rsid w:val="007967B9"/>
    <w:rsid w:val="00796BE6"/>
    <w:rsid w:val="007A1D7D"/>
    <w:rsid w:val="007A22AE"/>
    <w:rsid w:val="007A3318"/>
    <w:rsid w:val="007A436B"/>
    <w:rsid w:val="007A4599"/>
    <w:rsid w:val="007A7920"/>
    <w:rsid w:val="007A7AAA"/>
    <w:rsid w:val="007B057C"/>
    <w:rsid w:val="007B0D7E"/>
    <w:rsid w:val="007B0F3A"/>
    <w:rsid w:val="007B21EF"/>
    <w:rsid w:val="007B3B1C"/>
    <w:rsid w:val="007B5ACC"/>
    <w:rsid w:val="007B6B15"/>
    <w:rsid w:val="007C0A28"/>
    <w:rsid w:val="007C1290"/>
    <w:rsid w:val="007C300B"/>
    <w:rsid w:val="007C401B"/>
    <w:rsid w:val="007C48BC"/>
    <w:rsid w:val="007C63F8"/>
    <w:rsid w:val="007D0B8A"/>
    <w:rsid w:val="007D2AE9"/>
    <w:rsid w:val="007D3AFE"/>
    <w:rsid w:val="007D4BF8"/>
    <w:rsid w:val="007E1C23"/>
    <w:rsid w:val="007E20F8"/>
    <w:rsid w:val="007E29CD"/>
    <w:rsid w:val="007E4137"/>
    <w:rsid w:val="007E48C1"/>
    <w:rsid w:val="007E5E7B"/>
    <w:rsid w:val="007E6AD2"/>
    <w:rsid w:val="007E6CE1"/>
    <w:rsid w:val="007F01F6"/>
    <w:rsid w:val="007F126C"/>
    <w:rsid w:val="007F33A0"/>
    <w:rsid w:val="007F368D"/>
    <w:rsid w:val="007F36E7"/>
    <w:rsid w:val="007F473D"/>
    <w:rsid w:val="007F4E2E"/>
    <w:rsid w:val="007F5A4E"/>
    <w:rsid w:val="007F679A"/>
    <w:rsid w:val="008032A8"/>
    <w:rsid w:val="00805555"/>
    <w:rsid w:val="008115AE"/>
    <w:rsid w:val="00812522"/>
    <w:rsid w:val="008126A0"/>
    <w:rsid w:val="00812CD2"/>
    <w:rsid w:val="00813894"/>
    <w:rsid w:val="008142E8"/>
    <w:rsid w:val="00820DCE"/>
    <w:rsid w:val="00824108"/>
    <w:rsid w:val="0082733A"/>
    <w:rsid w:val="00827743"/>
    <w:rsid w:val="008333EC"/>
    <w:rsid w:val="00833885"/>
    <w:rsid w:val="00835268"/>
    <w:rsid w:val="00836340"/>
    <w:rsid w:val="00836DB5"/>
    <w:rsid w:val="008376BB"/>
    <w:rsid w:val="0083770F"/>
    <w:rsid w:val="00837C4B"/>
    <w:rsid w:val="0084165E"/>
    <w:rsid w:val="00841B3F"/>
    <w:rsid w:val="00842629"/>
    <w:rsid w:val="00843B4E"/>
    <w:rsid w:val="0084673E"/>
    <w:rsid w:val="00846EE2"/>
    <w:rsid w:val="0084711B"/>
    <w:rsid w:val="0085108B"/>
    <w:rsid w:val="00852AA3"/>
    <w:rsid w:val="00854DB6"/>
    <w:rsid w:val="00855C9B"/>
    <w:rsid w:val="008561ED"/>
    <w:rsid w:val="008568AB"/>
    <w:rsid w:val="00861ADE"/>
    <w:rsid w:val="008654C2"/>
    <w:rsid w:val="0087006E"/>
    <w:rsid w:val="00870427"/>
    <w:rsid w:val="00870B60"/>
    <w:rsid w:val="008725B7"/>
    <w:rsid w:val="008726E6"/>
    <w:rsid w:val="00874751"/>
    <w:rsid w:val="0087582F"/>
    <w:rsid w:val="008766A8"/>
    <w:rsid w:val="00877963"/>
    <w:rsid w:val="00880925"/>
    <w:rsid w:val="0088298C"/>
    <w:rsid w:val="00882ADE"/>
    <w:rsid w:val="00883144"/>
    <w:rsid w:val="00883DA1"/>
    <w:rsid w:val="008857C1"/>
    <w:rsid w:val="00890F4A"/>
    <w:rsid w:val="008968EE"/>
    <w:rsid w:val="0089784C"/>
    <w:rsid w:val="008A0786"/>
    <w:rsid w:val="008A1D72"/>
    <w:rsid w:val="008A37F9"/>
    <w:rsid w:val="008A506B"/>
    <w:rsid w:val="008A6718"/>
    <w:rsid w:val="008A6BE3"/>
    <w:rsid w:val="008B0BE5"/>
    <w:rsid w:val="008B2475"/>
    <w:rsid w:val="008B27F1"/>
    <w:rsid w:val="008B2B61"/>
    <w:rsid w:val="008B501E"/>
    <w:rsid w:val="008B6935"/>
    <w:rsid w:val="008C086A"/>
    <w:rsid w:val="008C104F"/>
    <w:rsid w:val="008C2852"/>
    <w:rsid w:val="008C5268"/>
    <w:rsid w:val="008C5686"/>
    <w:rsid w:val="008C5F96"/>
    <w:rsid w:val="008C6900"/>
    <w:rsid w:val="008C6988"/>
    <w:rsid w:val="008C6991"/>
    <w:rsid w:val="008D04E4"/>
    <w:rsid w:val="008D2EB6"/>
    <w:rsid w:val="008D46B4"/>
    <w:rsid w:val="008D5D63"/>
    <w:rsid w:val="008D6A2E"/>
    <w:rsid w:val="008D6EBF"/>
    <w:rsid w:val="008E0464"/>
    <w:rsid w:val="008E3BAA"/>
    <w:rsid w:val="008E4515"/>
    <w:rsid w:val="008E6600"/>
    <w:rsid w:val="008E66A0"/>
    <w:rsid w:val="008F0E20"/>
    <w:rsid w:val="008F211C"/>
    <w:rsid w:val="008F3E30"/>
    <w:rsid w:val="008F558A"/>
    <w:rsid w:val="008F7F62"/>
    <w:rsid w:val="0090084C"/>
    <w:rsid w:val="00902441"/>
    <w:rsid w:val="00902569"/>
    <w:rsid w:val="00902879"/>
    <w:rsid w:val="00903074"/>
    <w:rsid w:val="00903A6B"/>
    <w:rsid w:val="009059DF"/>
    <w:rsid w:val="00906AA5"/>
    <w:rsid w:val="009077ED"/>
    <w:rsid w:val="009116FC"/>
    <w:rsid w:val="00913C7C"/>
    <w:rsid w:val="00914B23"/>
    <w:rsid w:val="009150CB"/>
    <w:rsid w:val="009179CE"/>
    <w:rsid w:val="00920917"/>
    <w:rsid w:val="00920C13"/>
    <w:rsid w:val="00921EDA"/>
    <w:rsid w:val="00922400"/>
    <w:rsid w:val="0092318B"/>
    <w:rsid w:val="0092362E"/>
    <w:rsid w:val="00924E26"/>
    <w:rsid w:val="009255B1"/>
    <w:rsid w:val="0093044D"/>
    <w:rsid w:val="00931F3F"/>
    <w:rsid w:val="00933B9B"/>
    <w:rsid w:val="00933C11"/>
    <w:rsid w:val="00934E3C"/>
    <w:rsid w:val="00935A72"/>
    <w:rsid w:val="00936811"/>
    <w:rsid w:val="009370CA"/>
    <w:rsid w:val="009413AF"/>
    <w:rsid w:val="00942173"/>
    <w:rsid w:val="00942CD5"/>
    <w:rsid w:val="00943336"/>
    <w:rsid w:val="00943D16"/>
    <w:rsid w:val="00945864"/>
    <w:rsid w:val="009466FA"/>
    <w:rsid w:val="00946D59"/>
    <w:rsid w:val="009475A6"/>
    <w:rsid w:val="009525F9"/>
    <w:rsid w:val="00952FE1"/>
    <w:rsid w:val="00954E3C"/>
    <w:rsid w:val="00955DB6"/>
    <w:rsid w:val="0096088F"/>
    <w:rsid w:val="00960D4E"/>
    <w:rsid w:val="00962FAA"/>
    <w:rsid w:val="0096399F"/>
    <w:rsid w:val="00964336"/>
    <w:rsid w:val="00965C03"/>
    <w:rsid w:val="00965F74"/>
    <w:rsid w:val="009667E9"/>
    <w:rsid w:val="00971D0C"/>
    <w:rsid w:val="0097287A"/>
    <w:rsid w:val="0097509F"/>
    <w:rsid w:val="00983D2F"/>
    <w:rsid w:val="009842FF"/>
    <w:rsid w:val="00984A76"/>
    <w:rsid w:val="00984F85"/>
    <w:rsid w:val="00985F92"/>
    <w:rsid w:val="009866B4"/>
    <w:rsid w:val="00990615"/>
    <w:rsid w:val="00994569"/>
    <w:rsid w:val="00995774"/>
    <w:rsid w:val="009964EF"/>
    <w:rsid w:val="00997F95"/>
    <w:rsid w:val="009A099F"/>
    <w:rsid w:val="009A0B16"/>
    <w:rsid w:val="009A13F9"/>
    <w:rsid w:val="009A17D2"/>
    <w:rsid w:val="009A21D1"/>
    <w:rsid w:val="009A301A"/>
    <w:rsid w:val="009A38B8"/>
    <w:rsid w:val="009A3D24"/>
    <w:rsid w:val="009A4630"/>
    <w:rsid w:val="009B0F9D"/>
    <w:rsid w:val="009B1D8D"/>
    <w:rsid w:val="009B1FE9"/>
    <w:rsid w:val="009B44B6"/>
    <w:rsid w:val="009B588B"/>
    <w:rsid w:val="009B7EE4"/>
    <w:rsid w:val="009B7FED"/>
    <w:rsid w:val="009C01B7"/>
    <w:rsid w:val="009C0373"/>
    <w:rsid w:val="009C15CF"/>
    <w:rsid w:val="009C2DFB"/>
    <w:rsid w:val="009C5383"/>
    <w:rsid w:val="009C6C02"/>
    <w:rsid w:val="009C7F72"/>
    <w:rsid w:val="009D05C6"/>
    <w:rsid w:val="009D10C5"/>
    <w:rsid w:val="009D1DEF"/>
    <w:rsid w:val="009D68B2"/>
    <w:rsid w:val="009D6F24"/>
    <w:rsid w:val="009D79BE"/>
    <w:rsid w:val="009E0488"/>
    <w:rsid w:val="009E28F9"/>
    <w:rsid w:val="009E30A9"/>
    <w:rsid w:val="009E4251"/>
    <w:rsid w:val="009E515D"/>
    <w:rsid w:val="009E6163"/>
    <w:rsid w:val="009E64AC"/>
    <w:rsid w:val="009F0309"/>
    <w:rsid w:val="009F2460"/>
    <w:rsid w:val="009F59AB"/>
    <w:rsid w:val="009F60EC"/>
    <w:rsid w:val="009F6D4F"/>
    <w:rsid w:val="00A00330"/>
    <w:rsid w:val="00A01B6B"/>
    <w:rsid w:val="00A03B21"/>
    <w:rsid w:val="00A06C81"/>
    <w:rsid w:val="00A07095"/>
    <w:rsid w:val="00A07D71"/>
    <w:rsid w:val="00A10F8F"/>
    <w:rsid w:val="00A111C7"/>
    <w:rsid w:val="00A113AB"/>
    <w:rsid w:val="00A11945"/>
    <w:rsid w:val="00A11A09"/>
    <w:rsid w:val="00A11B39"/>
    <w:rsid w:val="00A12920"/>
    <w:rsid w:val="00A15FDB"/>
    <w:rsid w:val="00A16746"/>
    <w:rsid w:val="00A16875"/>
    <w:rsid w:val="00A21153"/>
    <w:rsid w:val="00A21A0B"/>
    <w:rsid w:val="00A21B46"/>
    <w:rsid w:val="00A21E60"/>
    <w:rsid w:val="00A23890"/>
    <w:rsid w:val="00A300A8"/>
    <w:rsid w:val="00A30C9A"/>
    <w:rsid w:val="00A3153A"/>
    <w:rsid w:val="00A33F86"/>
    <w:rsid w:val="00A3559F"/>
    <w:rsid w:val="00A37A8A"/>
    <w:rsid w:val="00A4088D"/>
    <w:rsid w:val="00A41955"/>
    <w:rsid w:val="00A43B0D"/>
    <w:rsid w:val="00A446AF"/>
    <w:rsid w:val="00A470BC"/>
    <w:rsid w:val="00A4739C"/>
    <w:rsid w:val="00A479EF"/>
    <w:rsid w:val="00A50DE5"/>
    <w:rsid w:val="00A55929"/>
    <w:rsid w:val="00A56E9B"/>
    <w:rsid w:val="00A5716D"/>
    <w:rsid w:val="00A571AC"/>
    <w:rsid w:val="00A57F07"/>
    <w:rsid w:val="00A61542"/>
    <w:rsid w:val="00A63D53"/>
    <w:rsid w:val="00A64ACE"/>
    <w:rsid w:val="00A71F98"/>
    <w:rsid w:val="00A729F3"/>
    <w:rsid w:val="00A7463C"/>
    <w:rsid w:val="00A766D0"/>
    <w:rsid w:val="00A80C24"/>
    <w:rsid w:val="00A81EC0"/>
    <w:rsid w:val="00A82125"/>
    <w:rsid w:val="00A83755"/>
    <w:rsid w:val="00A84F58"/>
    <w:rsid w:val="00A866CB"/>
    <w:rsid w:val="00A86769"/>
    <w:rsid w:val="00A91BC8"/>
    <w:rsid w:val="00A930C2"/>
    <w:rsid w:val="00A935CB"/>
    <w:rsid w:val="00A96BF6"/>
    <w:rsid w:val="00A97903"/>
    <w:rsid w:val="00A97DD6"/>
    <w:rsid w:val="00AA2324"/>
    <w:rsid w:val="00AA3C99"/>
    <w:rsid w:val="00AA53DC"/>
    <w:rsid w:val="00AA6199"/>
    <w:rsid w:val="00AA73BA"/>
    <w:rsid w:val="00AB2D44"/>
    <w:rsid w:val="00AB3FAD"/>
    <w:rsid w:val="00AB574B"/>
    <w:rsid w:val="00AC1CF2"/>
    <w:rsid w:val="00AC300D"/>
    <w:rsid w:val="00AD1947"/>
    <w:rsid w:val="00AD2A30"/>
    <w:rsid w:val="00AD3F78"/>
    <w:rsid w:val="00AD6144"/>
    <w:rsid w:val="00AD61F9"/>
    <w:rsid w:val="00AD6C14"/>
    <w:rsid w:val="00AD77E8"/>
    <w:rsid w:val="00AD7ED7"/>
    <w:rsid w:val="00AE00FB"/>
    <w:rsid w:val="00AE099C"/>
    <w:rsid w:val="00AE1F66"/>
    <w:rsid w:val="00AE21D6"/>
    <w:rsid w:val="00AE22CC"/>
    <w:rsid w:val="00AE3203"/>
    <w:rsid w:val="00AE52E4"/>
    <w:rsid w:val="00AE6541"/>
    <w:rsid w:val="00AE6D80"/>
    <w:rsid w:val="00AF01E0"/>
    <w:rsid w:val="00AF4525"/>
    <w:rsid w:val="00AF6915"/>
    <w:rsid w:val="00AF6E61"/>
    <w:rsid w:val="00B01383"/>
    <w:rsid w:val="00B03114"/>
    <w:rsid w:val="00B04F50"/>
    <w:rsid w:val="00B06161"/>
    <w:rsid w:val="00B1504F"/>
    <w:rsid w:val="00B155B7"/>
    <w:rsid w:val="00B179BF"/>
    <w:rsid w:val="00B23978"/>
    <w:rsid w:val="00B257C9"/>
    <w:rsid w:val="00B25807"/>
    <w:rsid w:val="00B27EFC"/>
    <w:rsid w:val="00B3055C"/>
    <w:rsid w:val="00B312CD"/>
    <w:rsid w:val="00B34C65"/>
    <w:rsid w:val="00B405BD"/>
    <w:rsid w:val="00B41103"/>
    <w:rsid w:val="00B41CF5"/>
    <w:rsid w:val="00B43A4D"/>
    <w:rsid w:val="00B4494D"/>
    <w:rsid w:val="00B44DC0"/>
    <w:rsid w:val="00B45B06"/>
    <w:rsid w:val="00B46054"/>
    <w:rsid w:val="00B477DD"/>
    <w:rsid w:val="00B50BE6"/>
    <w:rsid w:val="00B52BD8"/>
    <w:rsid w:val="00B5546E"/>
    <w:rsid w:val="00B56CA1"/>
    <w:rsid w:val="00B578F5"/>
    <w:rsid w:val="00B635AB"/>
    <w:rsid w:val="00B64493"/>
    <w:rsid w:val="00B71B1A"/>
    <w:rsid w:val="00B7234E"/>
    <w:rsid w:val="00B75CC0"/>
    <w:rsid w:val="00B773FF"/>
    <w:rsid w:val="00B80221"/>
    <w:rsid w:val="00B80AE2"/>
    <w:rsid w:val="00B83EA0"/>
    <w:rsid w:val="00B913A8"/>
    <w:rsid w:val="00B936A5"/>
    <w:rsid w:val="00B95046"/>
    <w:rsid w:val="00B96954"/>
    <w:rsid w:val="00B96AF9"/>
    <w:rsid w:val="00BA059B"/>
    <w:rsid w:val="00BA0760"/>
    <w:rsid w:val="00BA27C3"/>
    <w:rsid w:val="00BA3265"/>
    <w:rsid w:val="00BA3F4E"/>
    <w:rsid w:val="00BA46FD"/>
    <w:rsid w:val="00BA5B08"/>
    <w:rsid w:val="00BA5E69"/>
    <w:rsid w:val="00BA7BD6"/>
    <w:rsid w:val="00BB2DD3"/>
    <w:rsid w:val="00BB3639"/>
    <w:rsid w:val="00BB56D0"/>
    <w:rsid w:val="00BB6135"/>
    <w:rsid w:val="00BB6D86"/>
    <w:rsid w:val="00BC473A"/>
    <w:rsid w:val="00BC479E"/>
    <w:rsid w:val="00BC551B"/>
    <w:rsid w:val="00BC7966"/>
    <w:rsid w:val="00BD1941"/>
    <w:rsid w:val="00BD1EFA"/>
    <w:rsid w:val="00BD2DAA"/>
    <w:rsid w:val="00BD3D8E"/>
    <w:rsid w:val="00BD508B"/>
    <w:rsid w:val="00BD51F3"/>
    <w:rsid w:val="00BD658B"/>
    <w:rsid w:val="00BD6E19"/>
    <w:rsid w:val="00BE05CC"/>
    <w:rsid w:val="00BE1320"/>
    <w:rsid w:val="00BE18BB"/>
    <w:rsid w:val="00BE2C9E"/>
    <w:rsid w:val="00BE2D93"/>
    <w:rsid w:val="00BE3FF8"/>
    <w:rsid w:val="00BE4B23"/>
    <w:rsid w:val="00BE652E"/>
    <w:rsid w:val="00BF1897"/>
    <w:rsid w:val="00BF357E"/>
    <w:rsid w:val="00BF440C"/>
    <w:rsid w:val="00BF4D81"/>
    <w:rsid w:val="00BF4F2B"/>
    <w:rsid w:val="00BF507A"/>
    <w:rsid w:val="00C04690"/>
    <w:rsid w:val="00C079DC"/>
    <w:rsid w:val="00C07C0D"/>
    <w:rsid w:val="00C10E4C"/>
    <w:rsid w:val="00C1238A"/>
    <w:rsid w:val="00C13595"/>
    <w:rsid w:val="00C13684"/>
    <w:rsid w:val="00C1399C"/>
    <w:rsid w:val="00C155A0"/>
    <w:rsid w:val="00C157A5"/>
    <w:rsid w:val="00C16F74"/>
    <w:rsid w:val="00C2107B"/>
    <w:rsid w:val="00C2293F"/>
    <w:rsid w:val="00C232EE"/>
    <w:rsid w:val="00C23BF4"/>
    <w:rsid w:val="00C26E1F"/>
    <w:rsid w:val="00C274A1"/>
    <w:rsid w:val="00C274FA"/>
    <w:rsid w:val="00C3137C"/>
    <w:rsid w:val="00C3188F"/>
    <w:rsid w:val="00C318DB"/>
    <w:rsid w:val="00C31FDF"/>
    <w:rsid w:val="00C32342"/>
    <w:rsid w:val="00C33036"/>
    <w:rsid w:val="00C35272"/>
    <w:rsid w:val="00C357AF"/>
    <w:rsid w:val="00C35A27"/>
    <w:rsid w:val="00C3781B"/>
    <w:rsid w:val="00C37F4F"/>
    <w:rsid w:val="00C40CE9"/>
    <w:rsid w:val="00C447A7"/>
    <w:rsid w:val="00C54306"/>
    <w:rsid w:val="00C60774"/>
    <w:rsid w:val="00C618E1"/>
    <w:rsid w:val="00C627BF"/>
    <w:rsid w:val="00C63733"/>
    <w:rsid w:val="00C64627"/>
    <w:rsid w:val="00C65189"/>
    <w:rsid w:val="00C65EB4"/>
    <w:rsid w:val="00C71F6D"/>
    <w:rsid w:val="00C800DD"/>
    <w:rsid w:val="00C80363"/>
    <w:rsid w:val="00C81F19"/>
    <w:rsid w:val="00C828C6"/>
    <w:rsid w:val="00C850E9"/>
    <w:rsid w:val="00C87975"/>
    <w:rsid w:val="00C915A7"/>
    <w:rsid w:val="00C922BE"/>
    <w:rsid w:val="00C923F5"/>
    <w:rsid w:val="00C92DCE"/>
    <w:rsid w:val="00C9358A"/>
    <w:rsid w:val="00C9387C"/>
    <w:rsid w:val="00C94977"/>
    <w:rsid w:val="00C94DF5"/>
    <w:rsid w:val="00C95553"/>
    <w:rsid w:val="00C95BB2"/>
    <w:rsid w:val="00C96D92"/>
    <w:rsid w:val="00CA01CC"/>
    <w:rsid w:val="00CA0F59"/>
    <w:rsid w:val="00CA1B60"/>
    <w:rsid w:val="00CA3136"/>
    <w:rsid w:val="00CA36CC"/>
    <w:rsid w:val="00CA70A6"/>
    <w:rsid w:val="00CA70DD"/>
    <w:rsid w:val="00CB0680"/>
    <w:rsid w:val="00CB14DC"/>
    <w:rsid w:val="00CB34DD"/>
    <w:rsid w:val="00CB5169"/>
    <w:rsid w:val="00CB5C60"/>
    <w:rsid w:val="00CB6440"/>
    <w:rsid w:val="00CB6B6B"/>
    <w:rsid w:val="00CC0882"/>
    <w:rsid w:val="00CC20E6"/>
    <w:rsid w:val="00CC21FC"/>
    <w:rsid w:val="00CC2396"/>
    <w:rsid w:val="00CC32BD"/>
    <w:rsid w:val="00CC42E7"/>
    <w:rsid w:val="00CC50F1"/>
    <w:rsid w:val="00CD1621"/>
    <w:rsid w:val="00CD3911"/>
    <w:rsid w:val="00CD4C1A"/>
    <w:rsid w:val="00CD60BE"/>
    <w:rsid w:val="00CD677C"/>
    <w:rsid w:val="00CE10FD"/>
    <w:rsid w:val="00CE1D08"/>
    <w:rsid w:val="00CE1D6D"/>
    <w:rsid w:val="00CE3492"/>
    <w:rsid w:val="00CE52A3"/>
    <w:rsid w:val="00CE5F81"/>
    <w:rsid w:val="00CE6C17"/>
    <w:rsid w:val="00CF068A"/>
    <w:rsid w:val="00CF07BE"/>
    <w:rsid w:val="00CF3412"/>
    <w:rsid w:val="00CF3F36"/>
    <w:rsid w:val="00CF66AA"/>
    <w:rsid w:val="00CF70F9"/>
    <w:rsid w:val="00D0072C"/>
    <w:rsid w:val="00D02610"/>
    <w:rsid w:val="00D031B2"/>
    <w:rsid w:val="00D0674F"/>
    <w:rsid w:val="00D10DA9"/>
    <w:rsid w:val="00D21938"/>
    <w:rsid w:val="00D22B9C"/>
    <w:rsid w:val="00D25ACC"/>
    <w:rsid w:val="00D25B02"/>
    <w:rsid w:val="00D277A5"/>
    <w:rsid w:val="00D27913"/>
    <w:rsid w:val="00D302B4"/>
    <w:rsid w:val="00D312D5"/>
    <w:rsid w:val="00D3272D"/>
    <w:rsid w:val="00D34124"/>
    <w:rsid w:val="00D35E44"/>
    <w:rsid w:val="00D40B57"/>
    <w:rsid w:val="00D429EC"/>
    <w:rsid w:val="00D43C91"/>
    <w:rsid w:val="00D4463E"/>
    <w:rsid w:val="00D46143"/>
    <w:rsid w:val="00D46EDD"/>
    <w:rsid w:val="00D5343D"/>
    <w:rsid w:val="00D53624"/>
    <w:rsid w:val="00D56795"/>
    <w:rsid w:val="00D57600"/>
    <w:rsid w:val="00D60FB7"/>
    <w:rsid w:val="00D6217B"/>
    <w:rsid w:val="00D626B5"/>
    <w:rsid w:val="00D64DAD"/>
    <w:rsid w:val="00D650A1"/>
    <w:rsid w:val="00D711B5"/>
    <w:rsid w:val="00D7769D"/>
    <w:rsid w:val="00D80BB0"/>
    <w:rsid w:val="00D80F21"/>
    <w:rsid w:val="00D816D7"/>
    <w:rsid w:val="00D81738"/>
    <w:rsid w:val="00D8244D"/>
    <w:rsid w:val="00D84031"/>
    <w:rsid w:val="00D90885"/>
    <w:rsid w:val="00D91752"/>
    <w:rsid w:val="00D91792"/>
    <w:rsid w:val="00D91B73"/>
    <w:rsid w:val="00D925ED"/>
    <w:rsid w:val="00D93DAD"/>
    <w:rsid w:val="00D94932"/>
    <w:rsid w:val="00D95600"/>
    <w:rsid w:val="00DA03AF"/>
    <w:rsid w:val="00DA10AB"/>
    <w:rsid w:val="00DA1800"/>
    <w:rsid w:val="00DA1DDF"/>
    <w:rsid w:val="00DA2C3D"/>
    <w:rsid w:val="00DA57F3"/>
    <w:rsid w:val="00DA5C19"/>
    <w:rsid w:val="00DA5DEA"/>
    <w:rsid w:val="00DA68FD"/>
    <w:rsid w:val="00DA7224"/>
    <w:rsid w:val="00DA7407"/>
    <w:rsid w:val="00DB0C79"/>
    <w:rsid w:val="00DB2C2F"/>
    <w:rsid w:val="00DB3DFF"/>
    <w:rsid w:val="00DB530D"/>
    <w:rsid w:val="00DB5BF3"/>
    <w:rsid w:val="00DB7018"/>
    <w:rsid w:val="00DB7CB3"/>
    <w:rsid w:val="00DC1D7B"/>
    <w:rsid w:val="00DC3914"/>
    <w:rsid w:val="00DC4549"/>
    <w:rsid w:val="00DC63A6"/>
    <w:rsid w:val="00DC769D"/>
    <w:rsid w:val="00DC7B1A"/>
    <w:rsid w:val="00DD00B1"/>
    <w:rsid w:val="00DD1CE1"/>
    <w:rsid w:val="00DD2B91"/>
    <w:rsid w:val="00DD557A"/>
    <w:rsid w:val="00DD5F71"/>
    <w:rsid w:val="00DD6E80"/>
    <w:rsid w:val="00DD7B39"/>
    <w:rsid w:val="00DE01A2"/>
    <w:rsid w:val="00DE1674"/>
    <w:rsid w:val="00DE1FD6"/>
    <w:rsid w:val="00DE3461"/>
    <w:rsid w:val="00DE3B11"/>
    <w:rsid w:val="00DE4651"/>
    <w:rsid w:val="00DE48E6"/>
    <w:rsid w:val="00DE4DEB"/>
    <w:rsid w:val="00DE51BC"/>
    <w:rsid w:val="00DE6168"/>
    <w:rsid w:val="00DE67A7"/>
    <w:rsid w:val="00DF24A2"/>
    <w:rsid w:val="00DF2AF5"/>
    <w:rsid w:val="00DF40AF"/>
    <w:rsid w:val="00DF64C7"/>
    <w:rsid w:val="00E014F6"/>
    <w:rsid w:val="00E04755"/>
    <w:rsid w:val="00E04B7C"/>
    <w:rsid w:val="00E059C0"/>
    <w:rsid w:val="00E06B5C"/>
    <w:rsid w:val="00E11071"/>
    <w:rsid w:val="00E1131D"/>
    <w:rsid w:val="00E1364A"/>
    <w:rsid w:val="00E13992"/>
    <w:rsid w:val="00E15766"/>
    <w:rsid w:val="00E1580E"/>
    <w:rsid w:val="00E15DFF"/>
    <w:rsid w:val="00E15E5E"/>
    <w:rsid w:val="00E16D0D"/>
    <w:rsid w:val="00E206F2"/>
    <w:rsid w:val="00E25693"/>
    <w:rsid w:val="00E30944"/>
    <w:rsid w:val="00E317E1"/>
    <w:rsid w:val="00E32086"/>
    <w:rsid w:val="00E3316B"/>
    <w:rsid w:val="00E36A1A"/>
    <w:rsid w:val="00E40E53"/>
    <w:rsid w:val="00E410D5"/>
    <w:rsid w:val="00E41A1F"/>
    <w:rsid w:val="00E435CA"/>
    <w:rsid w:val="00E448C1"/>
    <w:rsid w:val="00E44F01"/>
    <w:rsid w:val="00E4583D"/>
    <w:rsid w:val="00E45A62"/>
    <w:rsid w:val="00E45C2D"/>
    <w:rsid w:val="00E466A5"/>
    <w:rsid w:val="00E468EA"/>
    <w:rsid w:val="00E47A0C"/>
    <w:rsid w:val="00E5032E"/>
    <w:rsid w:val="00E52A61"/>
    <w:rsid w:val="00E534E9"/>
    <w:rsid w:val="00E53F5C"/>
    <w:rsid w:val="00E545BF"/>
    <w:rsid w:val="00E550DD"/>
    <w:rsid w:val="00E5632F"/>
    <w:rsid w:val="00E56560"/>
    <w:rsid w:val="00E57894"/>
    <w:rsid w:val="00E57BC7"/>
    <w:rsid w:val="00E60C1F"/>
    <w:rsid w:val="00E60FB7"/>
    <w:rsid w:val="00E61A8E"/>
    <w:rsid w:val="00E62BC5"/>
    <w:rsid w:val="00E62D09"/>
    <w:rsid w:val="00E65DF5"/>
    <w:rsid w:val="00E67D5C"/>
    <w:rsid w:val="00E7144E"/>
    <w:rsid w:val="00E71873"/>
    <w:rsid w:val="00E72234"/>
    <w:rsid w:val="00E72D37"/>
    <w:rsid w:val="00E742E9"/>
    <w:rsid w:val="00E751E8"/>
    <w:rsid w:val="00E7571B"/>
    <w:rsid w:val="00E76185"/>
    <w:rsid w:val="00E76779"/>
    <w:rsid w:val="00E774BC"/>
    <w:rsid w:val="00E77575"/>
    <w:rsid w:val="00E800F7"/>
    <w:rsid w:val="00E80F65"/>
    <w:rsid w:val="00E813BF"/>
    <w:rsid w:val="00E82D84"/>
    <w:rsid w:val="00E84BB5"/>
    <w:rsid w:val="00E860FB"/>
    <w:rsid w:val="00E9178A"/>
    <w:rsid w:val="00E91ADF"/>
    <w:rsid w:val="00E92C95"/>
    <w:rsid w:val="00E940F0"/>
    <w:rsid w:val="00E941DE"/>
    <w:rsid w:val="00E9448E"/>
    <w:rsid w:val="00E94B64"/>
    <w:rsid w:val="00E94E26"/>
    <w:rsid w:val="00E94F71"/>
    <w:rsid w:val="00E94FEF"/>
    <w:rsid w:val="00E974A2"/>
    <w:rsid w:val="00EA07FB"/>
    <w:rsid w:val="00EA112C"/>
    <w:rsid w:val="00EA25D4"/>
    <w:rsid w:val="00EA38A7"/>
    <w:rsid w:val="00EA3C39"/>
    <w:rsid w:val="00EA41ED"/>
    <w:rsid w:val="00EA66B6"/>
    <w:rsid w:val="00EA67A3"/>
    <w:rsid w:val="00EA6E6B"/>
    <w:rsid w:val="00EA7919"/>
    <w:rsid w:val="00EB032A"/>
    <w:rsid w:val="00EB19BD"/>
    <w:rsid w:val="00EB1B67"/>
    <w:rsid w:val="00EB4D7A"/>
    <w:rsid w:val="00EB6E8E"/>
    <w:rsid w:val="00EC111B"/>
    <w:rsid w:val="00EC317D"/>
    <w:rsid w:val="00EC4A7D"/>
    <w:rsid w:val="00EC5774"/>
    <w:rsid w:val="00EC5B42"/>
    <w:rsid w:val="00EC6D62"/>
    <w:rsid w:val="00EC6F14"/>
    <w:rsid w:val="00ED082D"/>
    <w:rsid w:val="00ED0858"/>
    <w:rsid w:val="00ED6090"/>
    <w:rsid w:val="00ED69A8"/>
    <w:rsid w:val="00EE023B"/>
    <w:rsid w:val="00EE1534"/>
    <w:rsid w:val="00EE3C54"/>
    <w:rsid w:val="00EE418F"/>
    <w:rsid w:val="00EE49E6"/>
    <w:rsid w:val="00EE56ED"/>
    <w:rsid w:val="00EF0874"/>
    <w:rsid w:val="00EF1EF1"/>
    <w:rsid w:val="00EF2608"/>
    <w:rsid w:val="00EF30DF"/>
    <w:rsid w:val="00EF3707"/>
    <w:rsid w:val="00EF46D3"/>
    <w:rsid w:val="00EF6447"/>
    <w:rsid w:val="00F005C7"/>
    <w:rsid w:val="00F0088A"/>
    <w:rsid w:val="00F01FF5"/>
    <w:rsid w:val="00F03021"/>
    <w:rsid w:val="00F035BE"/>
    <w:rsid w:val="00F05E31"/>
    <w:rsid w:val="00F10AB2"/>
    <w:rsid w:val="00F12AEC"/>
    <w:rsid w:val="00F13BA4"/>
    <w:rsid w:val="00F174B0"/>
    <w:rsid w:val="00F20792"/>
    <w:rsid w:val="00F23013"/>
    <w:rsid w:val="00F24E50"/>
    <w:rsid w:val="00F24F91"/>
    <w:rsid w:val="00F254A8"/>
    <w:rsid w:val="00F257D8"/>
    <w:rsid w:val="00F25E18"/>
    <w:rsid w:val="00F27AEE"/>
    <w:rsid w:val="00F30942"/>
    <w:rsid w:val="00F3327E"/>
    <w:rsid w:val="00F3352E"/>
    <w:rsid w:val="00F33944"/>
    <w:rsid w:val="00F347AE"/>
    <w:rsid w:val="00F348A7"/>
    <w:rsid w:val="00F369A2"/>
    <w:rsid w:val="00F37ADE"/>
    <w:rsid w:val="00F37DDB"/>
    <w:rsid w:val="00F419EB"/>
    <w:rsid w:val="00F44E43"/>
    <w:rsid w:val="00F4502C"/>
    <w:rsid w:val="00F46011"/>
    <w:rsid w:val="00F50039"/>
    <w:rsid w:val="00F509AB"/>
    <w:rsid w:val="00F50EEE"/>
    <w:rsid w:val="00F513E8"/>
    <w:rsid w:val="00F567CC"/>
    <w:rsid w:val="00F5681F"/>
    <w:rsid w:val="00F570C2"/>
    <w:rsid w:val="00F610BA"/>
    <w:rsid w:val="00F64789"/>
    <w:rsid w:val="00F678CF"/>
    <w:rsid w:val="00F67B62"/>
    <w:rsid w:val="00F67BC0"/>
    <w:rsid w:val="00F716FF"/>
    <w:rsid w:val="00F71C8B"/>
    <w:rsid w:val="00F72F76"/>
    <w:rsid w:val="00F73514"/>
    <w:rsid w:val="00F73536"/>
    <w:rsid w:val="00F74105"/>
    <w:rsid w:val="00F748C7"/>
    <w:rsid w:val="00F757AE"/>
    <w:rsid w:val="00F76EC8"/>
    <w:rsid w:val="00F77499"/>
    <w:rsid w:val="00F80E9A"/>
    <w:rsid w:val="00F81246"/>
    <w:rsid w:val="00F8195D"/>
    <w:rsid w:val="00F83D5D"/>
    <w:rsid w:val="00F86BD5"/>
    <w:rsid w:val="00F91987"/>
    <w:rsid w:val="00F9401B"/>
    <w:rsid w:val="00F942A2"/>
    <w:rsid w:val="00F94DBD"/>
    <w:rsid w:val="00F95B55"/>
    <w:rsid w:val="00F96A72"/>
    <w:rsid w:val="00F96D54"/>
    <w:rsid w:val="00F97945"/>
    <w:rsid w:val="00FA4C7A"/>
    <w:rsid w:val="00FA4CF8"/>
    <w:rsid w:val="00FA504E"/>
    <w:rsid w:val="00FA5343"/>
    <w:rsid w:val="00FA5466"/>
    <w:rsid w:val="00FA683A"/>
    <w:rsid w:val="00FA6FB3"/>
    <w:rsid w:val="00FB1D5D"/>
    <w:rsid w:val="00FB1FB2"/>
    <w:rsid w:val="00FB2695"/>
    <w:rsid w:val="00FB32BF"/>
    <w:rsid w:val="00FB634C"/>
    <w:rsid w:val="00FC33A3"/>
    <w:rsid w:val="00FC5672"/>
    <w:rsid w:val="00FC69A8"/>
    <w:rsid w:val="00FC79B1"/>
    <w:rsid w:val="00FD04B4"/>
    <w:rsid w:val="00FD1ED5"/>
    <w:rsid w:val="00FD34E4"/>
    <w:rsid w:val="00FD3D4A"/>
    <w:rsid w:val="00FD437B"/>
    <w:rsid w:val="00FD57B1"/>
    <w:rsid w:val="00FD6566"/>
    <w:rsid w:val="00FD6D81"/>
    <w:rsid w:val="00FD7F05"/>
    <w:rsid w:val="00FE1347"/>
    <w:rsid w:val="00FE1F83"/>
    <w:rsid w:val="00FE271B"/>
    <w:rsid w:val="00FE5896"/>
    <w:rsid w:val="00FE6530"/>
    <w:rsid w:val="00FE73AC"/>
    <w:rsid w:val="00FE7639"/>
    <w:rsid w:val="00FF0036"/>
    <w:rsid w:val="00FF1145"/>
    <w:rsid w:val="00FF28EF"/>
    <w:rsid w:val="00FF359A"/>
    <w:rsid w:val="00FF51BC"/>
    <w:rsid w:val="00FF5BE7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8A26"/>
  <w15:docId w15:val="{AE68D5A5-7254-43BF-96FC-7F06F123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C58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AE52E4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AE52E4"/>
    <w:rPr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AE52E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E52E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852AA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HiperlinkVisitado">
    <w:name w:val="FollowedHyperlink"/>
    <w:basedOn w:val="Fontepargpadro"/>
    <w:uiPriority w:val="99"/>
    <w:semiHidden/>
    <w:unhideWhenUsed/>
    <w:rsid w:val="0041027D"/>
    <w:rPr>
      <w:color w:val="954F72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rsid w:val="004C589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trongEmphasis">
    <w:name w:val="Strong Emphasis"/>
    <w:rsid w:val="00B477DD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272D"/>
    <w:rPr>
      <w:rFonts w:ascii="Arial" w:hAnsi="Arial" w:cs="Arial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272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6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sabafosocial.com.br/blog/2015/08/02/cidade-constitucional-usp/" TargetMode="External"/><Relationship Id="rId13" Type="http://schemas.openxmlformats.org/officeDocument/2006/relationships/hyperlink" Target="https://cidadeconstitucionaluruguay.blogspot.com/2015/07/relatorio-da-disciplina-ach-3666-cidad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idadeconstitucionaluruguay.blogspot.com/2015/07/relatorio-cidade-constitucional-sann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dadeconstitucionaluruguay.blogspot.com/2015/07/relatorio-de-visita-ao-uruguai-letici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lhardegestorgpp.blogspot.com/2015/07/relatorio-final-cidade-constitucional.html" TargetMode="External"/><Relationship Id="rId10" Type="http://schemas.openxmlformats.org/officeDocument/2006/relationships/hyperlink" Target="https://cidadeconstitucionaluruguay.blogspot.com/2015/07/cidade-constitucional-ach3666-carolin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idadeconstitucionaluruguay.blogspot.com/2015/07/a-cidade-constitucional-e-capital-da.html" TargetMode="External"/><Relationship Id="rId14" Type="http://schemas.openxmlformats.org/officeDocument/2006/relationships/hyperlink" Target="https://cidadeconstitucionaluruguay.blogspot.com/2015/07/relatorio-da-ciudade-constitucional.html" TargetMode="Externa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enado.leg.br/atividade/const/con1988/CON1988_05.10.1988/art_205_.asp" TargetMode="External"/><Relationship Id="rId18" Type="http://schemas.openxmlformats.org/officeDocument/2006/relationships/hyperlink" Target="http://diversitas.fflch.usp.br/fundamentacao-do-programa" TargetMode="External"/><Relationship Id="rId26" Type="http://schemas.openxmlformats.org/officeDocument/2006/relationships/hyperlink" Target="http://www.aeroportoguarulhos.net/horario-voos-aeroporto-guarulhos" TargetMode="External"/><Relationship Id="rId39" Type="http://schemas.openxmlformats.org/officeDocument/2006/relationships/hyperlink" Target="mailto:gcaetano@cefir.org.uy" TargetMode="External"/><Relationship Id="rId3" Type="http://schemas.openxmlformats.org/officeDocument/2006/relationships/hyperlink" Target="http://www.ismercosur.org/wp-content/uploads/downloads/2017/11/instrucciones_autor_es_13nov.pdf" TargetMode="External"/><Relationship Id="rId21" Type="http://schemas.openxmlformats.org/officeDocument/2006/relationships/hyperlink" Target="http://www.usp.br/internationaloffice/index.php/institucional/sobre-aucani/" TargetMode="External"/><Relationship Id="rId34" Type="http://schemas.openxmlformats.org/officeDocument/2006/relationships/hyperlink" Target="http://www.mercosur.int/t_generic.jsp?contentid=4982&amp;site=1&amp;channel=secretaria&amp;seccion=5" TargetMode="External"/><Relationship Id="rId42" Type="http://schemas.openxmlformats.org/officeDocument/2006/relationships/hyperlink" Target="http://www.fhuce.edu.uy/index.php/institucional/historia" TargetMode="External"/><Relationship Id="rId47" Type="http://schemas.openxmlformats.org/officeDocument/2006/relationships/hyperlink" Target="http://www.fhuce.edu.uy" TargetMode="External"/><Relationship Id="rId50" Type="http://schemas.openxmlformats.org/officeDocument/2006/relationships/hyperlink" Target="https://www.viveruruguay.com/2013/07/mam-mercado-agricola-montevideo.html" TargetMode="External"/><Relationship Id="rId7" Type="http://schemas.openxmlformats.org/officeDocument/2006/relationships/hyperlink" Target="http://www.cartillaciudadania.mercosur.int/uploads/DEC_064-2010_ES_Estatuto%20de%20Cidadania.pdf" TargetMode="External"/><Relationship Id="rId12" Type="http://schemas.openxmlformats.org/officeDocument/2006/relationships/hyperlink" Target="http://www.cartillaciudadania.mercosur.int/uploads/DEC_012-2011_PT_PEAS.pdf" TargetMode="External"/><Relationship Id="rId17" Type="http://schemas.openxmlformats.org/officeDocument/2006/relationships/hyperlink" Target="http://www.each.usp.br/gpp/" TargetMode="External"/><Relationship Id="rId25" Type="http://schemas.openxmlformats.org/officeDocument/2006/relationships/hyperlink" Target="http://www5.usp.br/institucional/cooperacao-internacional/" TargetMode="External"/><Relationship Id="rId33" Type="http://schemas.openxmlformats.org/officeDocument/2006/relationships/hyperlink" Target="http://www.mercosul.gov.br/" TargetMode="External"/><Relationship Id="rId38" Type="http://schemas.openxmlformats.org/officeDocument/2006/relationships/hyperlink" Target="http://pt.slideshare.net/socialmercosul/apresentacao-propostas-socialmercosul" TargetMode="External"/><Relationship Id="rId46" Type="http://schemas.openxmlformats.org/officeDocument/2006/relationships/hyperlink" Target="http://www.fhuce.edu.uy/" TargetMode="External"/><Relationship Id="rId2" Type="http://schemas.openxmlformats.org/officeDocument/2006/relationships/hyperlink" Target="http://revista.ismercosur.org/index.php/revista/article/view/12/6" TargetMode="External"/><Relationship Id="rId16" Type="http://schemas.openxmlformats.org/officeDocument/2006/relationships/hyperlink" Target="http://www.mercosur.int/innovaportal/v/8001/2/innova.front/institucional" TargetMode="External"/><Relationship Id="rId20" Type="http://schemas.openxmlformats.org/officeDocument/2006/relationships/hyperlink" Target="http://www5.each.usp.br/mestrado-em-gestao-de-politicas-publicas/" TargetMode="External"/><Relationship Id="rId29" Type="http://schemas.openxmlformats.org/officeDocument/2006/relationships/hyperlink" Target="http://www.universidad.edu.uy/renderPage/index/pageId/98" TargetMode="External"/><Relationship Id="rId41" Type="http://schemas.openxmlformats.org/officeDocument/2006/relationships/hyperlink" Target="http://www.dgi.gub.uy/wdgi/page?2,principal,DGInormativa,O,es,0" TargetMode="External"/><Relationship Id="rId1" Type="http://schemas.openxmlformats.org/officeDocument/2006/relationships/hyperlink" Target="mailto:mnerling@usp.br" TargetMode="External"/><Relationship Id="rId6" Type="http://schemas.openxmlformats.org/officeDocument/2006/relationships/hyperlink" Target="http://revista.ismercosur.org/index.php/revista/article/view/12/6" TargetMode="External"/><Relationship Id="rId11" Type="http://schemas.openxmlformats.org/officeDocument/2006/relationships/hyperlink" Target="http://www.cartillaciudadania.mercosur.int/es" TargetMode="External"/><Relationship Id="rId24" Type="http://schemas.openxmlformats.org/officeDocument/2006/relationships/hyperlink" Target="http://each.uspnet.usp.br/site/" TargetMode="External"/><Relationship Id="rId32" Type="http://schemas.openxmlformats.org/officeDocument/2006/relationships/hyperlink" Target="http://www.mercosur.int/t_generic.jsp?contentid=6269&amp;site=1&amp;channel=secretaria" TargetMode="External"/><Relationship Id="rId37" Type="http://schemas.openxmlformats.org/officeDocument/2006/relationships/hyperlink" Target="http://www.mrree.gub.uy/frontend/page?1,inicio,ampliacion-ppal2,O,es,0,PAG;CONC;1961;15;D;%20situacion-denunciada-por-el-dr-gerardo-caetano-por-hechos-en-el-aeropuerto-internacional-de-rio-de-janeiro-galeao-antonio-carlos-jobim;3;PAG" TargetMode="External"/><Relationship Id="rId40" Type="http://schemas.openxmlformats.org/officeDocument/2006/relationships/hyperlink" Target="mailto:alejandro.garcia@itamaraty.gov.br" TargetMode="External"/><Relationship Id="rId45" Type="http://schemas.openxmlformats.org/officeDocument/2006/relationships/hyperlink" Target="https://www.sul21.com.br/tag/sebastian-sabini/" TargetMode="External"/><Relationship Id="rId5" Type="http://schemas.openxmlformats.org/officeDocument/2006/relationships/hyperlink" Target="http://www.cartillaciudadania.mercosur.int/uploads/DEC_064-2010_PT_Estatuto%20Cidadania.pdf" TargetMode="External"/><Relationship Id="rId15" Type="http://schemas.openxmlformats.org/officeDocument/2006/relationships/hyperlink" Target="http://www.planalto.gov.br/ccivil_03/Constituicao/Constituicao.htm" TargetMode="External"/><Relationship Id="rId23" Type="http://schemas.openxmlformats.org/officeDocument/2006/relationships/hyperlink" Target="http://www.cartillaciudadania.mercosur.int/uploads/DEC_012-2011_ES_Plan%20Estrategico%20de%20Accion%20S.pdf" TargetMode="External"/><Relationship Id="rId28" Type="http://schemas.openxmlformats.org/officeDocument/2006/relationships/hyperlink" Target="http://www5.usp.br/institucional/a-usp/historia/" TargetMode="External"/><Relationship Id="rId36" Type="http://schemas.openxmlformats.org/officeDocument/2006/relationships/hyperlink" Target="https://noticias.r7.com/rio-de-janeiro/balanco-geral-rj/videos/passageiro-uruguaio-diz-ter-sido-agredido-por-policiais-federais-no-aeroporto-tom-jobim-rj-07062016" TargetMode="External"/><Relationship Id="rId49" Type="http://schemas.openxmlformats.org/officeDocument/2006/relationships/hyperlink" Target="http://www.mercosur.int/innovaportal/v/6388/2/innova.front/ciudadania" TargetMode="External"/><Relationship Id="rId10" Type="http://schemas.openxmlformats.org/officeDocument/2006/relationships/hyperlink" Target="http://www.cartillaciudadania.mercosur.int/pt" TargetMode="External"/><Relationship Id="rId19" Type="http://schemas.openxmlformats.org/officeDocument/2006/relationships/hyperlink" Target="http://www.prolam.usp.br/es/institucional/oprolam/" TargetMode="External"/><Relationship Id="rId31" Type="http://schemas.openxmlformats.org/officeDocument/2006/relationships/hyperlink" Target="mailto:culturales@mrree.gub.uy" TargetMode="External"/><Relationship Id="rId44" Type="http://schemas.openxmlformats.org/officeDocument/2006/relationships/hyperlink" Target="http://uruguay.academia.edu/MarianaVieraCherro" TargetMode="External"/><Relationship Id="rId52" Type="http://schemas.openxmlformats.org/officeDocument/2006/relationships/hyperlink" Target="http://www.mrree.gub.uy/frontend/page?1,inicio,historia-del-palacio-santos,O,es,0" TargetMode="External"/><Relationship Id="rId4" Type="http://schemas.openxmlformats.org/officeDocument/2006/relationships/hyperlink" Target="http://www5.usp.br/71526/disciplina-de-graduacao-da-each-recebe-premio-nacional/" TargetMode="External"/><Relationship Id="rId9" Type="http://schemas.openxmlformats.org/officeDocument/2006/relationships/hyperlink" Target="http://www.ismercosur.org/doc/PEAS-espanol-web.pdf" TargetMode="External"/><Relationship Id="rId14" Type="http://schemas.openxmlformats.org/officeDocument/2006/relationships/hyperlink" Target="http://www5.usp.br/ensino/graduacao/cursos-oferecidos/gestao-de-politicas-publicas/" TargetMode="External"/><Relationship Id="rId22" Type="http://schemas.openxmlformats.org/officeDocument/2006/relationships/hyperlink" Target="http://www.cartillaciudadania.mercosur.int/uploads/DEC_064-2010_ES_Estatuto%20de%20Cidadania.pdf" TargetMode="External"/><Relationship Id="rId27" Type="http://schemas.openxmlformats.org/officeDocument/2006/relationships/hyperlink" Target="http://www.teatrosolis.org.uy/uc_;%20html" TargetMode="External"/><Relationship Id="rId30" Type="http://schemas.openxmlformats.org/officeDocument/2006/relationships/hyperlink" Target="http://cooperacion.udelar.edu.uy/es/" TargetMode="External"/><Relationship Id="rId35" Type="http://schemas.openxmlformats.org/officeDocument/2006/relationships/hyperlink" Target="http://www.mrree.gub.uy/frontend/page?1,inicio,ampliacion-ppal2,O,es,0,PAG;CONC;49;15;D;direccion-general-de-cooperacion-internacional;35;PAG" TargetMode="External"/><Relationship Id="rId43" Type="http://schemas.openxmlformats.org/officeDocument/2006/relationships/hyperlink" Target="http://uruguay.academia.edu/MarceloRossal" TargetMode="External"/><Relationship Id="rId48" Type="http://schemas.openxmlformats.org/officeDocument/2006/relationships/hyperlink" Target="mailto:grossi@parlamentodelmercosur.org.br" TargetMode="External"/><Relationship Id="rId8" Type="http://schemas.openxmlformats.org/officeDocument/2006/relationships/hyperlink" Target="http://www.cartillaciudadania.mercosur.int/uploads/DEC_012-2011_ES_Plan%20Estrategico%20de%20Accion%20S.pdf" TargetMode="External"/><Relationship Id="rId51" Type="http://schemas.openxmlformats.org/officeDocument/2006/relationships/hyperlink" Target="https://parlamento.gub.uy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05F9-E3C2-46BA-B340-B8006427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12</Pages>
  <Words>3995</Words>
  <Characters>21577</Characters>
  <Application>Microsoft Office Word</Application>
  <DocSecurity>0</DocSecurity>
  <Lines>179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Arno Nerling</dc:creator>
  <cp:lastModifiedBy>Marcelo Nerling</cp:lastModifiedBy>
  <cp:revision>728</cp:revision>
  <cp:lastPrinted>2018-07-18T23:27:00Z</cp:lastPrinted>
  <dcterms:created xsi:type="dcterms:W3CDTF">2018-07-18T13:26:00Z</dcterms:created>
  <dcterms:modified xsi:type="dcterms:W3CDTF">2018-07-19T02:04:00Z</dcterms:modified>
</cp:coreProperties>
</file>