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texto"/>
        <w:bidi w:val="0"/>
        <w:spacing w:lineRule="auto" w:line="360" w:before="0" w:after="0"/>
        <w:jc w:val="center"/>
        <w:rPr>
          <w:b/>
          <w:b/>
          <w:bCs/>
          <w:i w:val="false"/>
          <w:caps w:val="false"/>
          <w:smallCaps w:val="false"/>
          <w:strike w:val="false"/>
          <w:dstrike w:val="false"/>
          <w:color w:val="000000"/>
          <w:u w:val="none"/>
          <w:effect w:val="none"/>
        </w:rPr>
      </w:pPr>
      <w:r>
        <w:rPr>
          <w:rFonts w:ascii="Times New Roman" w:hAnsi="Times New Roman"/>
          <w:b/>
          <w:bCs/>
          <w:i w:val="false"/>
          <w:caps w:val="false"/>
          <w:smallCaps w:val="false"/>
          <w:strike w:val="false"/>
          <w:dstrike w:val="false"/>
          <w:color w:val="000000"/>
          <w:sz w:val="28"/>
          <w:szCs w:val="28"/>
          <w:u w:val="none"/>
          <w:effect w:val="none"/>
        </w:rPr>
        <w:t>TÍTULO</w:t>
      </w:r>
    </w:p>
    <w:p>
      <w:pPr>
        <w:pStyle w:val="Corpodetexto"/>
        <w:bidi w:val="0"/>
        <w:spacing w:lineRule="auto" w:line="360" w:before="0" w:after="0"/>
        <w:jc w:val="right"/>
        <w:rPr>
          <w:i w:val="false"/>
          <w:caps w:val="false"/>
          <w:smallCaps w:val="false"/>
          <w:strike w:val="false"/>
          <w:dstrike w:val="false"/>
          <w:color w:val="000000"/>
          <w:u w:val="none"/>
          <w:effect w:val="none"/>
        </w:rPr>
      </w:pPr>
      <w:r>
        <w:rPr>
          <w:rFonts w:ascii="Times New Roman" w:hAnsi="Times New Roman"/>
          <w:b w:val="false"/>
          <w:bCs w:val="false"/>
          <w:sz w:val="28"/>
          <w:szCs w:val="28"/>
        </w:rPr>
      </w:r>
    </w:p>
    <w:p>
      <w:pPr>
        <w:pStyle w:val="Corpodetexto"/>
        <w:bidi w:val="0"/>
        <w:spacing w:lineRule="auto" w:line="360" w:before="0" w:after="0"/>
        <w:jc w:val="right"/>
        <w:rPr>
          <w:rFonts w:ascii="Times New Roman" w:hAnsi="Times New Roman"/>
          <w:b w:val="false"/>
          <w:b w:val="false"/>
          <w:bCs w:val="false"/>
          <w:sz w:val="28"/>
          <w:szCs w:val="28"/>
        </w:rPr>
      </w:pPr>
      <w:r>
        <w:rPr>
          <w:rFonts w:ascii="Times New Roman" w:hAnsi="Times New Roman"/>
          <w:b w:val="false"/>
          <w:bCs w:val="false"/>
          <w:i w:val="false"/>
          <w:caps w:val="false"/>
          <w:smallCaps w:val="false"/>
          <w:strike w:val="false"/>
          <w:dstrike w:val="false"/>
          <w:color w:val="000000"/>
          <w:sz w:val="28"/>
          <w:szCs w:val="28"/>
          <w:u w:val="none"/>
          <w:effect w:val="none"/>
        </w:rPr>
        <w:t>“</w:t>
      </w:r>
      <w:r>
        <w:rPr>
          <w:rFonts w:ascii="Times New Roman" w:hAnsi="Times New Roman"/>
          <w:b w:val="false"/>
          <w:bCs w:val="false"/>
          <w:i w:val="false"/>
          <w:caps w:val="false"/>
          <w:smallCaps w:val="false"/>
          <w:strike w:val="false"/>
          <w:dstrike w:val="false"/>
          <w:color w:val="000000"/>
          <w:sz w:val="28"/>
          <w:szCs w:val="28"/>
          <w:u w:val="none"/>
          <w:effect w:val="none"/>
        </w:rPr>
        <w:t>autor”</w:t>
      </w:r>
      <w:r>
        <w:rPr>
          <w:rStyle w:val="Ncoradanotaderodap"/>
          <w:rFonts w:ascii="Times New Roman" w:hAnsi="Times New Roman"/>
          <w:b w:val="false"/>
          <w:bCs w:val="false"/>
          <w:i w:val="false"/>
          <w:caps w:val="false"/>
          <w:smallCaps w:val="false"/>
          <w:strike w:val="false"/>
          <w:dstrike w:val="false"/>
          <w:color w:val="000000"/>
          <w:sz w:val="28"/>
          <w:szCs w:val="28"/>
          <w:u w:val="none"/>
          <w:effect w:val="none"/>
        </w:rPr>
        <w:footnoteReference w:id="2"/>
      </w:r>
    </w:p>
    <w:p>
      <w:pPr>
        <w:pStyle w:val="Corpodetexto"/>
        <w:spacing w:lineRule="auto" w:line="360"/>
        <w:jc w:val="right"/>
        <w:rPr>
          <w:rFonts w:ascii="Times New Roman" w:hAnsi="Times New Roman"/>
          <w:sz w:val="24"/>
          <w:szCs w:val="24"/>
        </w:rPr>
      </w:pPr>
      <w:del w:id="0" w:author="Autor desconhecido" w:date="2018-01-24T16:59:26Z">
        <w:r>
          <w:rPr>
            <w:rFonts w:ascii="Times New Roman" w:hAnsi="Times New Roman"/>
            <w:sz w:val="24"/>
            <w:szCs w:val="24"/>
          </w:rPr>
        </w:r>
      </w:del>
    </w:p>
    <w:p>
      <w:pPr>
        <w:pStyle w:val="Corpodetexto"/>
        <w:spacing w:lineRule="auto" w:line="360"/>
        <w:jc w:val="right"/>
        <w:rPr>
          <w:rFonts w:ascii="Times New Roman" w:hAnsi="Times New Roman"/>
          <w:sz w:val="24"/>
          <w:szCs w:val="24"/>
        </w:rPr>
      </w:pPr>
      <w:del w:id="1" w:author="Autor desconhecido" w:date="2018-01-24T16:59:26Z">
        <w:r>
          <w:rPr>
            <w:rFonts w:ascii="Times New Roman" w:hAnsi="Times New Roman"/>
            <w:sz w:val="24"/>
            <w:szCs w:val="24"/>
          </w:rPr>
        </w:r>
      </w:del>
    </w:p>
    <w:p>
      <w:pPr>
        <w:pStyle w:val="Corpodetexto"/>
        <w:spacing w:lineRule="auto" w:line="240"/>
        <w:jc w:val="left"/>
        <w:rPr>
          <w:rFonts w:ascii="Times New Roman" w:hAnsi="Times New Roman"/>
          <w:sz w:val="24"/>
          <w:szCs w:val="24"/>
        </w:rPr>
      </w:pPr>
      <w:r>
        <w:rPr>
          <w:rFonts w:ascii="Times New Roman" w:hAnsi="Times New Roman"/>
          <w:sz w:val="24"/>
          <w:szCs w:val="24"/>
        </w:rPr>
      </w:r>
    </w:p>
    <w:p>
      <w:pPr>
        <w:pStyle w:val="Corpodetexto"/>
        <w:spacing w:lineRule="auto" w:line="240"/>
        <w:jc w:val="left"/>
        <w:rPr>
          <w:rFonts w:ascii="Times New Roman" w:hAnsi="Times New Roman"/>
          <w:sz w:val="24"/>
          <w:szCs w:val="24"/>
        </w:rPr>
      </w:pPr>
      <w:r>
        <w:rPr>
          <w:rFonts w:ascii="Times New Roman" w:hAnsi="Times New Roman"/>
          <w:b/>
          <w:bCs/>
          <w:sz w:val="24"/>
          <w:szCs w:val="24"/>
        </w:rPr>
        <w:t>1. Introdução</w:t>
      </w:r>
    </w:p>
    <w:p>
      <w:pPr>
        <w:pStyle w:val="Corpodetexto"/>
        <w:spacing w:lineRule="auto" w:line="240"/>
        <w:jc w:val="left"/>
        <w:rPr>
          <w:rFonts w:ascii="Times New Roman" w:hAnsi="Times New Roman"/>
          <w:b w:val="false"/>
          <w:b w:val="false"/>
          <w:bCs w:val="false"/>
          <w:sz w:val="24"/>
          <w:szCs w:val="24"/>
        </w:rPr>
      </w:pPr>
      <w:r>
        <w:rPr>
          <w:rFonts w:ascii="Times New Roman" w:hAnsi="Times New Roman"/>
          <w:b w:val="false"/>
          <w:bCs w:val="false"/>
          <w:sz w:val="24"/>
          <w:szCs w:val="24"/>
        </w:rPr>
        <w:t xml:space="preserve">Assumindo que a dinâmica da atuação Estatal se dá em base a seu poder de coerção e convencimento e que na esfera internacional os Estados competem entre si dentro de um padrão de reprodução capitalista mundial, </w:t>
      </w:r>
      <w:r>
        <w:rPr>
          <w:rFonts w:ascii="Times New Roman" w:hAnsi="Times New Roman"/>
          <w:b w:val="false"/>
          <w:bCs w:val="false"/>
          <w:sz w:val="24"/>
          <w:szCs w:val="24"/>
        </w:rPr>
        <w:t>o qual imprimi nos competidores a necessidade de políticas socioeconômicas adequadas ao padrão de reprodução em vigor, podemos entender parte dos principais conflitos regionais do século XXI. Pensando na América do Sul e sua atual conjuntura de crise de ordem política e econômica dentro e fora de seus Estados, passaremos a analisar como os países dessa região demandam por medidas mais ou menos populares, assim como mais ou menos alinhadas aos centros mundiais, em resposta à sua necessidade periférica de responder aos padrões internacionais (por exemplo o monetário). E para problematizar isso, podemos nos perguntar se de fato existem governos regionais que em termos concretos se diferenciam quando inseridos dentro dos padrões hegemônicos na economia mundial (Neoliberais vs. Progressistas).</w:t>
      </w:r>
    </w:p>
    <w:p>
      <w:pPr>
        <w:pStyle w:val="Corpodetexto"/>
        <w:spacing w:lineRule="auto" w:line="240"/>
        <w:jc w:val="left"/>
        <w:rPr>
          <w:rFonts w:ascii="Times New Roman" w:hAnsi="Times New Roman"/>
          <w:b/>
          <w:i w:val="false"/>
          <w:caps w:val="false"/>
          <w:smallCaps w:val="false"/>
          <w:strike w:val="false"/>
          <w:dstrike w:val="false"/>
          <w:color w:val="000000"/>
          <w:sz w:val="24"/>
          <w:szCs w:val="24"/>
          <w:u w:val="none"/>
          <w:effect w:val="none"/>
        </w:rPr>
      </w:pPr>
      <w:r>
        <w:rPr>
          <w:rFonts w:ascii="Times New Roman" w:hAnsi="Times New Roman"/>
          <w:b/>
          <w:i w:val="false"/>
          <w:caps w:val="false"/>
          <w:smallCaps w:val="false"/>
          <w:strike w:val="false"/>
          <w:dstrike w:val="false"/>
          <w:color w:val="000000"/>
          <w:sz w:val="24"/>
          <w:szCs w:val="24"/>
          <w:u w:val="none"/>
          <w:effect w:val="none"/>
        </w:rPr>
      </w:r>
    </w:p>
    <w:p>
      <w:pPr>
        <w:pStyle w:val="Corpodetexto"/>
        <w:bidi w:val="0"/>
        <w:spacing w:lineRule="auto" w:line="240" w:before="0" w:after="0"/>
        <w:jc w:val="left"/>
        <w:rPr>
          <w:rFonts w:ascii="Times New Roman" w:hAnsi="Times New Roman"/>
          <w:sz w:val="28"/>
          <w:szCs w:val="28"/>
        </w:rPr>
      </w:pPr>
      <w:r>
        <w:rPr>
          <w:rFonts w:ascii="Times New Roman" w:hAnsi="Times New Roman"/>
          <w:b/>
          <w:i w:val="false"/>
          <w:caps w:val="false"/>
          <w:smallCaps w:val="false"/>
          <w:strike w:val="false"/>
          <w:dstrike w:val="false"/>
          <w:color w:val="000000"/>
          <w:sz w:val="28"/>
          <w:szCs w:val="28"/>
          <w:u w:val="none"/>
          <w:effect w:val="none"/>
        </w:rPr>
        <w:t>2</w:t>
      </w:r>
      <w:r>
        <w:rPr>
          <w:rFonts w:ascii="Times New Roman" w:hAnsi="Times New Roman"/>
          <w:b/>
          <w:i w:val="false"/>
          <w:caps w:val="false"/>
          <w:smallCaps w:val="false"/>
          <w:strike w:val="false"/>
          <w:dstrike w:val="false"/>
          <w:color w:val="000000"/>
          <w:sz w:val="28"/>
          <w:szCs w:val="28"/>
          <w:u w:val="none"/>
          <w:effect w:val="none"/>
        </w:rPr>
        <w:t>.</w:t>
      </w:r>
      <w:r>
        <w:rPr>
          <w:rFonts w:ascii="Times New Roman" w:hAnsi="Times New Roman"/>
          <w:b/>
          <w:i w:val="false"/>
          <w:caps w:val="false"/>
          <w:smallCaps w:val="false"/>
          <w:strike w:val="false"/>
          <w:dstrike w:val="false"/>
          <w:color w:val="000000"/>
          <w:sz w:val="28"/>
          <w:szCs w:val="28"/>
          <w:u w:val="none"/>
          <w:effect w:val="none"/>
        </w:rPr>
        <w:t xml:space="preserve"> Referencial </w:t>
      </w:r>
      <w:r>
        <w:rPr>
          <w:rFonts w:ascii="Times New Roman" w:hAnsi="Times New Roman"/>
          <w:b/>
          <w:i w:val="false"/>
          <w:caps w:val="false"/>
          <w:smallCaps w:val="false"/>
          <w:strike w:val="false"/>
          <w:dstrike w:val="false"/>
          <w:color w:val="000000"/>
          <w:sz w:val="28"/>
          <w:szCs w:val="28"/>
          <w:u w:val="none"/>
          <w:effect w:val="none"/>
        </w:rPr>
        <w:t>Teórico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caps w:val="false"/>
          <w:smallCaps w:val="false"/>
          <w:strike w:val="false"/>
          <w:dstrike w:val="false"/>
          <w:color w:val="000000"/>
          <w:sz w:val="24"/>
          <w:szCs w:val="24"/>
          <w:u w:val="none"/>
          <w:effect w:val="none"/>
        </w:rPr>
        <w:t xml:space="preserve">Começando por estabelecer uma interpretação para as relações sociais dentro dos Estados nacionais, </w:t>
      </w:r>
      <w:r>
        <w:rPr>
          <w:rFonts w:ascii="Times New Roman" w:hAnsi="Times New Roman"/>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Denominamos de capital a unidade diferenciada de relações sociais de exploração e domínio.”(“</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p.107). Essas relações se ocultam baixo o fetiche </w:t>
      </w:r>
      <w:r>
        <w:rPr>
          <w:rFonts w:ascii="Times New Roman" w:hAnsi="Times New Roman"/>
          <w:b w:val="false"/>
          <w:i w:val="false"/>
          <w:caps w:val="false"/>
          <w:smallCaps w:val="false"/>
          <w:strike w:val="false"/>
          <w:dstrike w:val="false"/>
          <w:color w:val="000000"/>
          <w:sz w:val="24"/>
          <w:szCs w:val="24"/>
          <w:u w:val="none"/>
          <w:effect w:val="none"/>
        </w:rPr>
        <w:t>social</w:t>
      </w:r>
      <w:r>
        <w:rPr>
          <w:rFonts w:ascii="Times New Roman" w:hAnsi="Times New Roman"/>
          <w:b w:val="false"/>
          <w:i w:val="false"/>
          <w:caps w:val="false"/>
          <w:smallCaps w:val="false"/>
          <w:strike w:val="false"/>
          <w:dstrike w:val="false"/>
          <w:color w:val="000000"/>
          <w:sz w:val="24"/>
          <w:szCs w:val="24"/>
          <w:u w:val="none"/>
          <w:effect w:val="none"/>
        </w:rPr>
        <w:t xml:space="preserve"> quanto </w:t>
      </w:r>
      <w:r>
        <w:rPr>
          <w:rFonts w:ascii="Times New Roman" w:hAnsi="Times New Roman"/>
          <w:b w:val="false"/>
          <w:i w:val="false"/>
          <w:caps w:val="false"/>
          <w:smallCaps w:val="false"/>
          <w:strike w:val="false"/>
          <w:dstrike w:val="false"/>
          <w:color w:val="000000"/>
          <w:sz w:val="24"/>
          <w:szCs w:val="24"/>
          <w:u w:val="none"/>
          <w:effect w:val="none"/>
        </w:rPr>
        <w:t>à integração social;</w:t>
      </w:r>
      <w:r>
        <w:rPr>
          <w:rFonts w:ascii="Times New Roman" w:hAnsi="Times New Roman"/>
          <w:b w:val="false"/>
          <w:i w:val="false"/>
          <w:caps w:val="false"/>
          <w:smallCaps w:val="false"/>
          <w:strike w:val="false"/>
          <w:dstrike w:val="false"/>
          <w:color w:val="000000"/>
          <w:sz w:val="24"/>
          <w:szCs w:val="24"/>
          <w:u w:val="none"/>
          <w:effect w:val="none"/>
        </w:rPr>
        <w:t xml:space="preserve"> não h</w:t>
      </w:r>
      <w:r>
        <w:rPr>
          <w:rFonts w:ascii="Times New Roman" w:hAnsi="Times New Roman"/>
          <w:b w:val="false"/>
          <w:i w:val="false"/>
          <w:caps w:val="false"/>
          <w:smallCaps w:val="false"/>
          <w:strike w:val="false"/>
          <w:dstrike w:val="false"/>
          <w:color w:val="000000"/>
          <w:sz w:val="24"/>
          <w:szCs w:val="24"/>
          <w:u w:val="none"/>
          <w:effect w:val="none"/>
        </w:rPr>
        <w:t>avendo</w:t>
      </w:r>
      <w:r>
        <w:rPr>
          <w:rFonts w:ascii="Times New Roman" w:hAnsi="Times New Roman"/>
          <w:b w:val="false"/>
          <w:i w:val="false"/>
          <w:caps w:val="false"/>
          <w:smallCaps w:val="false"/>
          <w:strike w:val="false"/>
          <w:dstrike w:val="false"/>
          <w:color w:val="000000"/>
          <w:sz w:val="24"/>
          <w:szCs w:val="24"/>
          <w:u w:val="none"/>
          <w:effect w:val="none"/>
        </w:rPr>
        <w:t xml:space="preserve"> separação concreta entre economia e política </w:t>
      </w:r>
      <w:r>
        <w:rPr>
          <w:rFonts w:ascii="Times New Roman" w:hAnsi="Times New Roman"/>
          <w:b w:val="false"/>
          <w:i w:val="false"/>
          <w:caps w:val="false"/>
          <w:smallCaps w:val="false"/>
          <w:strike w:val="false"/>
          <w:dstrike w:val="false"/>
          <w:color w:val="000000"/>
          <w:sz w:val="24"/>
          <w:szCs w:val="24"/>
          <w:u w:val="none"/>
          <w:effect w:val="none"/>
        </w:rPr>
        <w:t>dentro do Estado.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nesta esfera,</w:t>
      </w:r>
      <w:r>
        <w:rPr>
          <w:rFonts w:ascii="Times New Roman" w:hAnsi="Times New Roman"/>
          <w:b w:val="false"/>
          <w:i w:val="false"/>
          <w:caps w:val="false"/>
          <w:smallCaps w:val="false"/>
          <w:strike w:val="false"/>
          <w:dstrike w:val="false"/>
          <w:color w:val="000000"/>
          <w:sz w:val="24"/>
          <w:szCs w:val="24"/>
          <w:u w:val="none"/>
          <w:effect w:val="none"/>
        </w:rPr>
        <w:t xml:space="preserve"> as decisões e regras políticas são delimitadas por quem possui poder econômico/político. </w:t>
      </w:r>
      <w:r>
        <w:rPr>
          <w:rFonts w:ascii="Times New Roman" w:hAnsi="Times New Roman"/>
          <w:b w:val="false"/>
          <w:i w:val="false"/>
          <w:caps w:val="false"/>
          <w:smallCaps w:val="false"/>
          <w:strike w:val="false"/>
          <w:dstrike w:val="false"/>
          <w:color w:val="000000"/>
          <w:sz w:val="24"/>
          <w:szCs w:val="24"/>
          <w:u w:val="none"/>
          <w:effect w:val="none"/>
        </w:rPr>
        <w:t>Apesar 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pelo</w:t>
      </w:r>
      <w:r>
        <w:rPr>
          <w:rFonts w:ascii="Times New Roman" w:hAnsi="Times New Roman"/>
          <w:b w:val="false"/>
          <w:i w:val="false"/>
          <w:caps w:val="false"/>
          <w:smallCaps w:val="false"/>
          <w:strike w:val="false"/>
          <w:dstrike w:val="false"/>
          <w:color w:val="000000"/>
          <w:sz w:val="24"/>
          <w:szCs w:val="24"/>
          <w:u w:val="none"/>
          <w:effect w:val="none"/>
        </w:rPr>
        <w:t xml:space="preserve"> voto democrático, todos votarem de igual maneira e com igual peso, na realidade, os vencedores são quem possuem maior capital econômico, pois estes, de certa forma, são os que delineiam as regras do jogo </w:t>
      </w:r>
      <w:r>
        <w:rPr>
          <w:rFonts w:ascii="Times New Roman" w:hAnsi="Times New Roman"/>
          <w:b w:val="false"/>
          <w:i w:val="false"/>
          <w:caps w:val="false"/>
          <w:smallCaps w:val="false"/>
          <w:strike w:val="false"/>
          <w:dstrike w:val="false"/>
          <w:color w:val="000000"/>
          <w:sz w:val="24"/>
          <w:szCs w:val="24"/>
          <w:u w:val="none"/>
          <w:effect w:val="none"/>
        </w:rPr>
        <w:t>sociopolítico e econômico.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Mas como se dá isso? Esse é um processo de construção hegemônica de ideais a serem seguidos, numa fusão entre força e consenso. O Estado funciona como aparato de dominação coercitiva – polícia - pelas classes dominantes, o que se complementa com ideais difundidos por uma instituição “chamada sociedade civil (aparato educacional, igrejas, meios de comunicação, etc)”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2014, p.217). Estes conceitos somados resultam em um estado de </w:t>
      </w:r>
      <w:r>
        <w:rPr>
          <w:rFonts w:ascii="Times New Roman" w:hAnsi="Times New Roman"/>
          <w:b w:val="false"/>
          <w:i w:val="false"/>
          <w:caps w:val="false"/>
          <w:smallCaps w:val="false"/>
          <w:strike w:val="false"/>
          <w:dstrike w:val="false"/>
          <w:color w:val="000000"/>
          <w:sz w:val="24"/>
          <w:szCs w:val="24"/>
          <w:u w:val="none"/>
          <w:effect w:val="none"/>
        </w:rPr>
        <w:t>hegemonia como</w:t>
      </w:r>
      <w:r>
        <w:rPr>
          <w:rFonts w:ascii="Times New Roman" w:hAnsi="Times New Roman"/>
          <w:b w:val="false"/>
          <w:i w:val="false"/>
          <w:caps w:val="false"/>
          <w:smallCaps w:val="false"/>
          <w:strike w:val="false"/>
          <w:dstrike w:val="false"/>
          <w:color w:val="000000"/>
          <w:sz w:val="24"/>
          <w:szCs w:val="24"/>
          <w:u w:val="none"/>
          <w:effect w:val="none"/>
        </w:rPr>
        <w:t xml:space="preserve"> fusão de consenso e coerção. Porém, um não se sobrepõe muito ao outro.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Então</w:t>
      </w:r>
      <w:r>
        <w:rPr>
          <w:rFonts w:ascii="Times New Roman" w:hAnsi="Times New Roman"/>
          <w:b w:val="false"/>
          <w:i w:val="false"/>
          <w:caps w:val="false"/>
          <w:smallCaps w:val="false"/>
          <w:strike w:val="false"/>
          <w:dstrike w:val="false"/>
          <w:color w:val="000000"/>
          <w:sz w:val="24"/>
          <w:szCs w:val="24"/>
          <w:u w:val="none"/>
          <w:effect w:val="none"/>
        </w:rPr>
        <w:t xml:space="preserve">, pode-se considerar </w:t>
      </w:r>
      <w:r>
        <w:rPr>
          <w:rFonts w:ascii="Times New Roman" w:hAnsi="Times New Roman"/>
          <w:b w:val="false"/>
          <w:i w:val="false"/>
          <w:caps w:val="false"/>
          <w:smallCaps w:val="false"/>
          <w:strike w:val="false"/>
          <w:dstrike w:val="false"/>
          <w:color w:val="000000"/>
          <w:sz w:val="24"/>
          <w:szCs w:val="24"/>
          <w:u w:val="none"/>
          <w:effect w:val="none"/>
        </w:rPr>
        <w:t>h</w:t>
      </w:r>
      <w:r>
        <w:rPr>
          <w:rFonts w:ascii="Times New Roman" w:hAnsi="Times New Roman"/>
          <w:b w:val="false"/>
          <w:i w:val="false"/>
          <w:caps w:val="false"/>
          <w:smallCaps w:val="false"/>
          <w:strike w:val="false"/>
          <w:dstrike w:val="false"/>
          <w:color w:val="000000"/>
          <w:sz w:val="24"/>
          <w:szCs w:val="24"/>
          <w:u w:val="none"/>
          <w:effect w:val="none"/>
        </w:rPr>
        <w:t xml:space="preserve">egemonia como </w:t>
      </w:r>
      <w:r>
        <w:rPr>
          <w:rFonts w:ascii="Times New Roman" w:hAnsi="Times New Roman"/>
          <w:b w:val="false"/>
          <w:i w:val="false"/>
          <w:caps w:val="false"/>
          <w:smallCaps w:val="false"/>
          <w:strike w:val="false"/>
          <w:dstrike w:val="false"/>
          <w:color w:val="000000"/>
          <w:sz w:val="24"/>
          <w:szCs w:val="24"/>
          <w:u w:val="none"/>
          <w:effect w:val="none"/>
        </w:rPr>
        <w:t>um conjunto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de </w:t>
      </w:r>
      <w:r>
        <w:rPr>
          <w:rFonts w:ascii="Times New Roman" w:hAnsi="Times New Roman"/>
          <w:b w:val="false"/>
          <w:i w:val="false"/>
          <w:caps w:val="false"/>
          <w:smallCaps w:val="false"/>
          <w:strike w:val="false"/>
          <w:dstrike w:val="false"/>
          <w:color w:val="000000"/>
          <w:sz w:val="24"/>
          <w:szCs w:val="24"/>
          <w:u w:val="none"/>
          <w:effect w:val="none"/>
        </w:rPr>
        <w:t xml:space="preserve">força e alianças (consenso).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Estado usa de força e consenso por meio de ideias difundidas aos dominados </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que acreditam ser livres. </w:t>
      </w:r>
      <w:r>
        <w:rPr>
          <w:rFonts w:ascii="Times New Roman" w:hAnsi="Times New Roman"/>
          <w:b w:val="false"/>
          <w:i w:val="false"/>
          <w:caps w:val="false"/>
          <w:smallCaps w:val="false"/>
          <w:strike w:val="false"/>
          <w:dstrike w:val="false"/>
          <w:color w:val="000000"/>
          <w:sz w:val="24"/>
          <w:szCs w:val="24"/>
          <w:u w:val="none"/>
          <w:effect w:val="none"/>
        </w:rPr>
        <w:t>Assim se determina o jogo das relações sociais, fantasiado de igualdade democrática.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essa interpretação sobre a atuação do Estado </w:t>
      </w:r>
      <w:r>
        <w:rPr>
          <w:rFonts w:ascii="Times New Roman" w:hAnsi="Times New Roman"/>
          <w:b w:val="false"/>
          <w:i w:val="false"/>
          <w:caps w:val="false"/>
          <w:smallCaps w:val="false"/>
          <w:strike w:val="false"/>
          <w:dstrike w:val="false"/>
          <w:color w:val="000000"/>
          <w:sz w:val="24"/>
          <w:szCs w:val="24"/>
          <w:u w:val="none"/>
          <w:effect w:val="none"/>
        </w:rPr>
        <w:t>a nível interno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passaremos a uma outra face que é a externa – duas faces de uma mesma moeda.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Desde</w:t>
      </w:r>
      <w:r>
        <w:rPr>
          <w:rFonts w:ascii="Times New Roman" w:hAnsi="Times New Roman"/>
          <w:b w:val="false"/>
          <w:i w:val="false"/>
          <w:caps w:val="false"/>
          <w:smallCaps w:val="false"/>
          <w:strike w:val="false"/>
          <w:dstrike w:val="false"/>
          <w:color w:val="000000"/>
          <w:sz w:val="24"/>
          <w:szCs w:val="24"/>
          <w:u w:val="none"/>
          <w:effect w:val="none"/>
        </w:rPr>
        <w:t xml:space="preserve"> uma perspectiva de relação Interestatal </w:t>
      </w:r>
      <w:r>
        <w:rPr>
          <w:rFonts w:ascii="Times New Roman" w:hAnsi="Times New Roman"/>
          <w:b w:val="false"/>
          <w:i w:val="false"/>
          <w:caps w:val="false"/>
          <w:smallCaps w:val="false"/>
          <w:strike w:val="false"/>
          <w:dstrike w:val="false"/>
          <w:color w:val="000000"/>
          <w:sz w:val="24"/>
          <w:szCs w:val="24"/>
          <w:u w:val="none"/>
          <w:effect w:val="none"/>
        </w:rPr>
        <w:t>lisztiana, logra-se</w:t>
      </w:r>
      <w:r>
        <w:rPr>
          <w:rFonts w:ascii="Times New Roman" w:hAnsi="Times New Roman"/>
          <w:b w:val="false"/>
          <w:i w:val="false"/>
          <w:caps w:val="false"/>
          <w:smallCaps w:val="false"/>
          <w:strike w:val="false"/>
          <w:dstrike w:val="false"/>
          <w:color w:val="000000"/>
          <w:sz w:val="24"/>
          <w:szCs w:val="24"/>
          <w:u w:val="none"/>
          <w:effect w:val="none"/>
        </w:rPr>
        <w:t xml:space="preserve"> entender a inserção </w:t>
      </w:r>
      <w:r>
        <w:rPr>
          <w:rFonts w:ascii="Times New Roman" w:hAnsi="Times New Roman"/>
          <w:b w:val="false"/>
          <w:i w:val="false"/>
          <w:caps w:val="false"/>
          <w:smallCaps w:val="false"/>
          <w:strike w:val="false"/>
          <w:dstrike w:val="false"/>
          <w:color w:val="000000"/>
          <w:sz w:val="24"/>
          <w:szCs w:val="24"/>
          <w:u w:val="none"/>
          <w:effect w:val="none"/>
        </w:rPr>
        <w:t>dos Estados</w:t>
      </w:r>
      <w:r>
        <w:rPr>
          <w:rFonts w:ascii="Times New Roman" w:hAnsi="Times New Roman"/>
          <w:b w:val="false"/>
          <w:i w:val="false"/>
          <w:caps w:val="false"/>
          <w:smallCaps w:val="false"/>
          <w:strike w:val="false"/>
          <w:dstrike w:val="false"/>
          <w:color w:val="000000"/>
          <w:sz w:val="24"/>
          <w:szCs w:val="24"/>
          <w:u w:val="none"/>
          <w:effect w:val="none"/>
        </w:rPr>
        <w:t xml:space="preserve"> latino-americana no sistema internacional e os recentes conflitos </w:t>
      </w:r>
      <w:r>
        <w:rPr>
          <w:rFonts w:ascii="Times New Roman" w:hAnsi="Times New Roman"/>
          <w:b w:val="false"/>
          <w:i w:val="false"/>
          <w:caps w:val="false"/>
          <w:smallCaps w:val="false"/>
          <w:strike w:val="false"/>
          <w:dstrike w:val="false"/>
          <w:color w:val="000000"/>
          <w:sz w:val="24"/>
          <w:szCs w:val="24"/>
          <w:u w:val="none"/>
          <w:effect w:val="none"/>
        </w:rPr>
        <w:t>político-econômicos</w:t>
      </w:r>
      <w:r>
        <w:rPr>
          <w:rFonts w:ascii="Times New Roman" w:hAnsi="Times New Roman"/>
          <w:b w:val="false"/>
          <w:i w:val="false"/>
          <w:caps w:val="false"/>
          <w:smallCaps w:val="false"/>
          <w:strike w:val="false"/>
          <w:dstrike w:val="false"/>
          <w:color w:val="000000"/>
          <w:sz w:val="24"/>
          <w:szCs w:val="24"/>
          <w:u w:val="none"/>
          <w:effect w:val="none"/>
        </w:rPr>
        <w:t xml:space="preserve"> generalizados na região </w:t>
      </w:r>
      <w:r>
        <w:rPr>
          <w:rFonts w:ascii="Times New Roman" w:hAnsi="Times New Roman"/>
          <w:b w:val="false"/>
          <w:i w:val="false"/>
          <w:caps w:val="false"/>
          <w:smallCaps w:val="false"/>
          <w:strike w:val="false"/>
          <w:dstrike w:val="false"/>
          <w:color w:val="000000"/>
          <w:sz w:val="24"/>
          <w:szCs w:val="24"/>
          <w:u w:val="none"/>
          <w:effect w:val="none"/>
        </w:rPr>
        <w:t>a partir do século XXI (talvez um pouco antes, em 1990).</w:t>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b/>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isso em mente, </w:t>
      </w:r>
      <w:r>
        <w:rPr>
          <w:rFonts w:ascii="Times New Roman" w:hAnsi="Times New Roman"/>
          <w:b w:val="false"/>
          <w:i w:val="false"/>
          <w:caps w:val="false"/>
          <w:smallCaps w:val="false"/>
          <w:strike w:val="false"/>
          <w:dstrike w:val="false"/>
          <w:color w:val="000000"/>
          <w:sz w:val="24"/>
          <w:szCs w:val="24"/>
          <w:u w:val="none"/>
          <w:effect w:val="none"/>
        </w:rPr>
        <w:t>podemos considerar</w:t>
      </w:r>
      <w:r>
        <w:rPr>
          <w:rFonts w:ascii="Times New Roman" w:hAnsi="Times New Roman"/>
          <w:b w:val="false"/>
          <w:i w:val="false"/>
          <w:caps w:val="false"/>
          <w:smallCaps w:val="false"/>
          <w:strike w:val="false"/>
          <w:dstrike w:val="false"/>
          <w:color w:val="000000"/>
          <w:sz w:val="24"/>
          <w:szCs w:val="24"/>
          <w:u w:val="none"/>
          <w:effect w:val="none"/>
        </w:rPr>
        <w:t xml:space="preserve"> que </w:t>
      </w:r>
      <w:r>
        <w:rPr>
          <w:rFonts w:ascii="Times New Roman" w:hAnsi="Times New Roman"/>
          <w:b w:val="false"/>
          <w:i w:val="false"/>
          <w:caps w:val="false"/>
          <w:smallCaps w:val="false"/>
          <w:strike w:val="false"/>
          <w:dstrike w:val="false"/>
          <w:color w:val="000000"/>
          <w:sz w:val="24"/>
          <w:szCs w:val="24"/>
          <w:u w:val="none"/>
          <w:effect w:val="none"/>
        </w:rPr>
        <w:t xml:space="preserve">existem </w:t>
      </w:r>
      <w:r>
        <w:rPr>
          <w:rFonts w:ascii="Times New Roman" w:hAnsi="Times New Roman"/>
          <w:b w:val="false"/>
          <w:i w:val="false"/>
          <w:caps w:val="false"/>
          <w:smallCaps w:val="false"/>
          <w:strike w:val="false"/>
          <w:dstrike w:val="false"/>
          <w:color w:val="000000"/>
          <w:sz w:val="24"/>
          <w:szCs w:val="24"/>
          <w:u w:val="none"/>
          <w:effect w:val="none"/>
        </w:rPr>
        <w:t xml:space="preserve">conflitos de soma zero entre Estados e que o Estado é controlador da economia e protagonista no desenvolvimento tecnológico. Aplicando isso aos países subdesenvolvidos </w:t>
      </w:r>
      <w:r>
        <w:rPr>
          <w:rFonts w:ascii="Times New Roman" w:hAnsi="Times New Roman"/>
          <w:b w:val="false"/>
          <w:i w:val="false"/>
          <w:caps w:val="false"/>
          <w:smallCaps w:val="false"/>
          <w:strike w:val="false"/>
          <w:dstrike w:val="false"/>
          <w:color w:val="000000"/>
          <w:sz w:val="24"/>
          <w:szCs w:val="24"/>
          <w:u w:val="none"/>
          <w:effect w:val="none"/>
        </w:rPr>
        <w:t>(que é o que nos interessa)</w:t>
      </w:r>
      <w:r>
        <w:rPr>
          <w:rFonts w:ascii="Times New Roman" w:hAnsi="Times New Roman"/>
          <w:b w:val="false"/>
          <w:i w:val="false"/>
          <w:caps w:val="false"/>
          <w:smallCaps w:val="false"/>
          <w:strike w:val="false"/>
          <w:dstrike w:val="false"/>
          <w:color w:val="000000"/>
          <w:sz w:val="24"/>
          <w:szCs w:val="24"/>
          <w:u w:val="none"/>
          <w:effect w:val="none"/>
        </w:rPr>
        <w:t>,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2004</w:t>
      </w:r>
      <w:r>
        <w:rPr>
          <w:rFonts w:ascii="Times New Roman" w:hAnsi="Times New Roman"/>
          <w:b w:val="false"/>
          <w:i w:val="false"/>
          <w:caps w:val="false"/>
          <w:smallCaps w:val="false"/>
          <w:strike w:val="false"/>
          <w:dstrike w:val="false"/>
          <w:color w:val="000000"/>
          <w:sz w:val="24"/>
          <w:szCs w:val="24"/>
          <w:u w:val="none"/>
          <w:effect w:val="none"/>
        </w:rPr>
        <w:t>) defende que estes devem receber políticas e instituições adequ</w:t>
      </w:r>
      <w:r>
        <w:rPr>
          <w:rFonts w:ascii="Times New Roman" w:hAnsi="Times New Roman"/>
          <w:b w:val="false"/>
          <w:i w:val="false"/>
          <w:caps w:val="false"/>
          <w:smallCaps w:val="false"/>
          <w:strike w:val="false"/>
          <w:dstrike w:val="false"/>
          <w:color w:val="000000"/>
          <w:sz w:val="24"/>
          <w:szCs w:val="24"/>
          <w:u w:val="none"/>
          <w:effect w:val="none"/>
        </w:rPr>
        <w:t>adas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 seus</w:t>
      </w:r>
      <w:r>
        <w:rPr>
          <w:rFonts w:ascii="Times New Roman" w:hAnsi="Times New Roman"/>
          <w:b w:val="false"/>
          <w:i w:val="false"/>
          <w:caps w:val="false"/>
          <w:smallCaps w:val="false"/>
          <w:strike w:val="false"/>
          <w:dstrike w:val="false"/>
          <w:color w:val="000000"/>
          <w:sz w:val="24"/>
          <w:szCs w:val="24"/>
          <w:u w:val="none"/>
          <w:effect w:val="none"/>
        </w:rPr>
        <w:t xml:space="preserve"> níve</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de desenvolvimento, ou seja, segundo suas necessidades particulares, para que assim possam se desenvolver.</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w:t>
      </w:r>
      <w:r>
        <w:rPr>
          <w:rFonts w:ascii="Times New Roman" w:hAnsi="Times New Roman"/>
          <w:b w:val="false"/>
          <w:i w:val="false"/>
          <w:caps w:val="false"/>
          <w:smallCaps w:val="false"/>
          <w:strike w:val="false"/>
          <w:dstrike w:val="false"/>
          <w:color w:val="000000"/>
          <w:sz w:val="24"/>
          <w:szCs w:val="24"/>
          <w:u w:val="none"/>
          <w:effect w:val="none"/>
        </w:rPr>
        <w:t>em</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contraste com a</w:t>
      </w:r>
      <w:r>
        <w:rPr>
          <w:rFonts w:ascii="Times New Roman" w:hAnsi="Times New Roman"/>
          <w:b w:val="false"/>
          <w:i w:val="false"/>
          <w:caps w:val="false"/>
          <w:smallCaps w:val="false"/>
          <w:strike w:val="false"/>
          <w:dstrike w:val="false"/>
          <w:color w:val="000000"/>
          <w:sz w:val="24"/>
          <w:szCs w:val="24"/>
          <w:u w:val="none"/>
          <w:effect w:val="none"/>
        </w:rPr>
        <w:t xml:space="preserve">s imposições que os </w:t>
      </w:r>
      <w:r>
        <w:rPr>
          <w:rFonts w:ascii="Times New Roman" w:hAnsi="Times New Roman"/>
          <w:b w:val="false"/>
          <w:i w:val="false"/>
          <w:caps w:val="false"/>
          <w:smallCaps w:val="false"/>
          <w:strike w:val="false"/>
          <w:dstrike w:val="false"/>
          <w:color w:val="000000"/>
          <w:sz w:val="24"/>
          <w:szCs w:val="24"/>
          <w:u w:val="none"/>
          <w:effect w:val="none"/>
        </w:rPr>
        <w:t>países centrais</w:t>
      </w:r>
      <w:r>
        <w:rPr>
          <w:rFonts w:ascii="Times New Roman" w:hAnsi="Times New Roman"/>
          <w:b w:val="false"/>
          <w:i w:val="false"/>
          <w:caps w:val="false"/>
          <w:smallCaps w:val="false"/>
          <w:strike w:val="false"/>
          <w:dstrike w:val="false"/>
          <w:color w:val="000000"/>
          <w:sz w:val="24"/>
          <w:szCs w:val="24"/>
          <w:u w:val="none"/>
          <w:effect w:val="none"/>
        </w:rPr>
        <w:t xml:space="preserve"> fazem </w:t>
      </w:r>
      <w:r>
        <w:rPr>
          <w:rFonts w:ascii="Times New Roman" w:hAnsi="Times New Roman"/>
          <w:b w:val="false"/>
          <w:i w:val="false"/>
          <w:caps w:val="false"/>
          <w:smallCaps w:val="false"/>
          <w:strike w:val="false"/>
          <w:dstrike w:val="false"/>
          <w:color w:val="000000"/>
          <w:sz w:val="24"/>
          <w:szCs w:val="24"/>
          <w:u w:val="none"/>
          <w:effect w:val="none"/>
        </w:rPr>
        <w:t>aos subdesenvolvidos,</w:t>
      </w:r>
      <w:r>
        <w:rPr>
          <w:rFonts w:ascii="Times New Roman" w:hAnsi="Times New Roman"/>
          <w:b w:val="false"/>
          <w:i w:val="false"/>
          <w:caps w:val="false"/>
          <w:smallCaps w:val="false"/>
          <w:strike w:val="false"/>
          <w:dstrike w:val="false"/>
          <w:color w:val="000000"/>
          <w:sz w:val="24"/>
          <w:szCs w:val="24"/>
          <w:u w:val="none"/>
          <w:effect w:val="none"/>
        </w:rPr>
        <w:t xml:space="preserve"> para que </w:t>
      </w:r>
      <w:r>
        <w:rPr>
          <w:rFonts w:ascii="Times New Roman" w:hAnsi="Times New Roman"/>
          <w:b w:val="false"/>
          <w:i w:val="false"/>
          <w:caps w:val="false"/>
          <w:smallCaps w:val="false"/>
          <w:strike w:val="false"/>
          <w:dstrike w:val="false"/>
          <w:color w:val="000000"/>
          <w:sz w:val="24"/>
          <w:szCs w:val="24"/>
          <w:u w:val="none"/>
          <w:effect w:val="none"/>
        </w:rPr>
        <w:t xml:space="preserve">estes </w:t>
      </w:r>
      <w:r>
        <w:rPr>
          <w:rFonts w:ascii="Times New Roman" w:hAnsi="Times New Roman"/>
          <w:b w:val="false"/>
          <w:i w:val="false"/>
          <w:caps w:val="false"/>
          <w:smallCaps w:val="false"/>
          <w:strike w:val="false"/>
          <w:dstrike w:val="false"/>
          <w:color w:val="000000"/>
          <w:sz w:val="24"/>
          <w:szCs w:val="24"/>
          <w:u w:val="none"/>
          <w:effect w:val="none"/>
        </w:rPr>
        <w:t xml:space="preserve">adotem instituições internacionais padronizadas, </w:t>
      </w:r>
      <w:r>
        <w:rPr>
          <w:rFonts w:ascii="Times New Roman" w:hAnsi="Times New Roman"/>
          <w:b w:val="false"/>
          <w:i w:val="false"/>
          <w:caps w:val="false"/>
          <w:smallCaps w:val="false"/>
          <w:strike w:val="false"/>
          <w:dstrike w:val="false"/>
          <w:color w:val="000000"/>
          <w:sz w:val="24"/>
          <w:szCs w:val="24"/>
          <w:u w:val="none"/>
          <w:effect w:val="none"/>
        </w:rPr>
        <w:t>na gestão de suas políticas socieconômicas</w:t>
      </w:r>
      <w:r>
        <w:rPr>
          <w:rFonts w:ascii="Times New Roman" w:hAnsi="Times New Roman"/>
          <w:b w:val="false"/>
          <w:i w:val="false"/>
          <w:caps w:val="false"/>
          <w:smallCaps w:val="false"/>
          <w:strike w:val="false"/>
          <w:dstrike w:val="false"/>
          <w:color w:val="000000"/>
          <w:sz w:val="24"/>
          <w:szCs w:val="24"/>
          <w:u w:val="none"/>
          <w:effect w:val="none"/>
        </w:rPr>
        <w:t xml:space="preserve">. É uma tentativa de homogeneização </w:t>
      </w:r>
      <w:r>
        <w:rPr>
          <w:rFonts w:ascii="Times New Roman" w:hAnsi="Times New Roman"/>
          <w:b w:val="false"/>
          <w:i w:val="false"/>
          <w:caps w:val="false"/>
          <w:smallCaps w:val="false"/>
          <w:strike w:val="false"/>
          <w:dstrike w:val="false"/>
          <w:color w:val="000000"/>
          <w:sz w:val="24"/>
          <w:szCs w:val="24"/>
          <w:u w:val="none"/>
          <w:effect w:val="none"/>
        </w:rPr>
        <w:t>do sistema internacional</w:t>
      </w:r>
      <w:r>
        <w:rPr>
          <w:rFonts w:ascii="Times New Roman" w:hAnsi="Times New Roman"/>
          <w:b w:val="false"/>
          <w:i w:val="false"/>
          <w:caps w:val="false"/>
          <w:smallCaps w:val="false"/>
          <w:strike w:val="false"/>
          <w:dstrike w:val="false"/>
          <w:color w:val="000000"/>
          <w:sz w:val="24"/>
          <w:szCs w:val="24"/>
          <w:u w:val="none"/>
          <w:effect w:val="none"/>
        </w:rPr>
        <w:t xml:space="preserve"> que se mostra falha por conta do baixo desenvolvimento que os subdesenvolvidos vêm enfrentando desde sua maior adequação aos padrões internacionais a partir de 1990</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3"/>
      </w:r>
      <w:r>
        <w:rPr>
          <w:rFonts w:ascii="Times New Roman" w:hAnsi="Times New Roman"/>
          <w:b w:val="false"/>
          <w:i w:val="false"/>
          <w:caps w:val="false"/>
          <w:smallCaps w:val="false"/>
          <w:strike w:val="false"/>
          <w:dstrike w:val="false"/>
          <w:color w:val="000000"/>
          <w:sz w:val="24"/>
          <w:szCs w:val="24"/>
          <w:u w:val="none"/>
          <w:effect w:val="none"/>
        </w:rPr>
        <w:t xml:space="preserve">, em contraste com os anos 1914-1930-1942-1980, quando tais países trilharam algum grau de autonomia em suas políticas econômicas </w:t>
      </w:r>
      <w:r>
        <w:rPr>
          <w:rFonts w:ascii="Times New Roman" w:hAnsi="Times New Roman"/>
          <w:b w:val="false"/>
          <w:i w:val="false"/>
          <w:caps w:val="false"/>
          <w:smallCaps w:val="false"/>
          <w:strike w:val="false"/>
          <w:dstrike w:val="false"/>
          <w:color w:val="000000"/>
          <w:sz w:val="24"/>
          <w:szCs w:val="24"/>
          <w:u w:val="none"/>
          <w:effect w:val="none"/>
        </w:rPr>
        <w:t>e maiores taxas de crescimento (especialmente nos países que se industrializaram, na América Latina)</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Dessa forma, para se entender, no século XXI, parte dos conflitos internos e regionais dos Estados da América do 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essas ferramentas nos </w:t>
      </w:r>
      <w:r>
        <w:rPr>
          <w:rFonts w:ascii="Times New Roman" w:hAnsi="Times New Roman"/>
          <w:b w:val="false"/>
          <w:i w:val="false"/>
          <w:caps w:val="false"/>
          <w:smallCaps w:val="false"/>
          <w:strike w:val="false"/>
          <w:dstrike w:val="false"/>
          <w:color w:val="000000"/>
          <w:sz w:val="24"/>
          <w:szCs w:val="24"/>
          <w:u w:val="none"/>
          <w:effect w:val="none"/>
        </w:rPr>
        <w:t>serão</w:t>
      </w:r>
      <w:r>
        <w:rPr>
          <w:rFonts w:ascii="Times New Roman" w:hAnsi="Times New Roman"/>
          <w:b w:val="false"/>
          <w:i w:val="false"/>
          <w:caps w:val="false"/>
          <w:smallCaps w:val="false"/>
          <w:strike w:val="false"/>
          <w:dstrike w:val="false"/>
          <w:color w:val="000000"/>
          <w:sz w:val="24"/>
          <w:szCs w:val="24"/>
          <w:u w:val="none"/>
          <w:effect w:val="none"/>
        </w:rPr>
        <w:t xml:space="preserve"> úteis.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 xml:space="preserve">oderemos dizer, </w:t>
      </w:r>
      <w:r>
        <w:rPr>
          <w:rFonts w:ascii="Times New Roman" w:hAnsi="Times New Roman"/>
          <w:b w:val="false"/>
          <w:i w:val="false"/>
          <w:caps w:val="false"/>
          <w:smallCaps w:val="false"/>
          <w:strike w:val="false"/>
          <w:dstrike w:val="false"/>
          <w:color w:val="000000"/>
          <w:sz w:val="24"/>
          <w:szCs w:val="24"/>
          <w:u w:val="none"/>
          <w:effect w:val="none"/>
        </w:rPr>
        <w:t>assim,</w:t>
      </w:r>
      <w:r>
        <w:rPr>
          <w:rFonts w:ascii="Times New Roman" w:hAnsi="Times New Roman"/>
          <w:b w:val="false"/>
          <w:i w:val="false"/>
          <w:caps w:val="false"/>
          <w:smallCaps w:val="false"/>
          <w:strike w:val="false"/>
          <w:dstrike w:val="false"/>
          <w:color w:val="000000"/>
          <w:sz w:val="24"/>
          <w:szCs w:val="24"/>
          <w:u w:val="none"/>
          <w:effect w:val="none"/>
        </w:rPr>
        <w:t xml:space="preserve"> que parte dos conflitos (a nível interno e regional) sociais e políticos da América do Sul são explicados por sua inserção periférica no sistema internacional (“</w:t>
      </w:r>
      <w:r>
        <w:rPr>
          <w:rFonts w:ascii="Times New Roman" w:hAnsi="Times New Roman"/>
          <w:b w:val="false"/>
          <w:i w:val="false"/>
          <w:caps w:val="false"/>
          <w:smallCaps w:val="false"/>
          <w:strike w:val="false"/>
          <w:dstrike w:val="false"/>
          <w:color w:val="000000"/>
          <w:sz w:val="24"/>
          <w:szCs w:val="24"/>
          <w:u w:val="none"/>
          <w:effect w:val="none"/>
        </w:rPr>
        <w:t>autor”</w:t>
      </w:r>
      <w:r>
        <w:rPr>
          <w:rFonts w:ascii="Times New Roman" w:hAnsi="Times New Roman"/>
          <w:b w:val="false"/>
          <w:i w:val="false"/>
          <w:caps w:val="false"/>
          <w:smallCaps w:val="false"/>
          <w:strike w:val="false"/>
          <w:dstrike w:val="false"/>
          <w:color w:val="000000"/>
          <w:sz w:val="24"/>
          <w:szCs w:val="24"/>
          <w:u w:val="none"/>
          <w:effect w:val="none"/>
        </w:rPr>
        <w:t xml:space="preserve">, 2015,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p.204),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assim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como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pel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padrão de reprodução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w:t>
      </w:r>
      <w:r>
        <w:rPr>
          <w:rFonts w:ascii="Times New Roman" w:hAnsi="Times New Roman"/>
          <w:b/>
          <w:bCs/>
          <w:i w:val="false"/>
          <w:caps w:val="false"/>
          <w:smallCaps w:val="false"/>
          <w:strike w:val="false"/>
          <w:dstrike w:val="false"/>
          <w:color w:val="000000"/>
          <w:sz w:val="24"/>
          <w:szCs w:val="24"/>
          <w:highlight w:val="white"/>
          <w:u w:val="none"/>
          <w:effect w:val="none"/>
        </w:rPr>
        <w:t xml:space="preserv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deste sistema difundido desde os centros</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Falando de </w:t>
      </w:r>
      <w:r>
        <w:rPr>
          <w:rFonts w:ascii="Times New Roman" w:hAnsi="Times New Roman"/>
          <w:b w:val="false"/>
          <w:bCs w:val="false"/>
          <w:i/>
          <w:iCs/>
          <w:caps w:val="false"/>
          <w:smallCaps w:val="false"/>
          <w:strike w:val="false"/>
          <w:dstrike w:val="false"/>
          <w:color w:val="000000"/>
          <w:sz w:val="24"/>
          <w:szCs w:val="24"/>
          <w:highlight w:val="white"/>
          <w:u w:val="none"/>
          <w:effect w:val="none"/>
        </w:rPr>
        <w:t>padrão monetário internacional.</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C</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omo esclarece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 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xml:space="preserve">s acordos monetários internacionais não são negociados diretamente entre os países (exceto raras vezes). </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São, portanto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 medidas tomadas segundo ações unilaterais de alguns governo</w:t>
      </w:r>
      <w:r>
        <w:rPr>
          <w:rFonts w:ascii="Times New Roman" w:hAnsi="Times New Roman"/>
          <w:b w:val="false"/>
          <w:bCs w:val="false"/>
          <w:i w:val="false"/>
          <w:caps w:val="false"/>
          <w:smallCaps w:val="false"/>
          <w:strike w:val="false"/>
          <w:dstrike w:val="false"/>
          <w:color w:val="000000"/>
          <w:sz w:val="24"/>
          <w:szCs w:val="24"/>
          <w:highlight w:val="white"/>
          <w:u w:val="none"/>
          <w:effect w:val="none"/>
        </w:rPr>
        <w:t>s que assumem centralidade nas relações internacionais, induzindo os demais a se adequarem a seu padrão, por exemplo, de comercialização.</w:t>
      </w:r>
    </w:p>
    <w:p>
      <w:pPr>
        <w:pStyle w:val="Corpodetexto"/>
        <w:bidi w:val="0"/>
        <w:spacing w:lineRule="auto" w:line="240" w:before="0" w:after="0"/>
        <w:jc w:val="left"/>
        <w:rPr>
          <w:b w:val="false"/>
          <w:b w:val="false"/>
          <w:bCs w:val="false"/>
          <w:i w:val="false"/>
          <w:caps w:val="false"/>
          <w:smallCaps w:val="false"/>
          <w:strike w:val="false"/>
          <w:dstrike w:val="false"/>
          <w:color w:val="000000"/>
          <w:highlight w:val="white"/>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Nesse quadro</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a</w:t>
      </w:r>
      <w:r>
        <w:rPr>
          <w:rFonts w:ascii="Times New Roman" w:hAnsi="Times New Roman"/>
          <w:b w:val="false"/>
          <w:i w:val="false"/>
          <w:caps w:val="false"/>
          <w:smallCaps w:val="false"/>
          <w:strike w:val="false"/>
          <w:dstrike w:val="false"/>
          <w:color w:val="000000"/>
          <w:sz w:val="24"/>
          <w:szCs w:val="24"/>
          <w:u w:val="none"/>
          <w:effect w:val="none"/>
        </w:rPr>
        <w:t xml:space="preserve"> balança de pagamento</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aparece como limitador externo aos países periféricos que aderem a um padrão monetário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onsequentemente,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espaço para desenvolver-se dentro do sistema está relacionado às regras do padrão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e à posição geopolítica dos centros.</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3</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bCs/>
          <w:i w:val="false"/>
          <w:caps w:val="false"/>
          <w:smallCaps w:val="false"/>
          <w:strike w:val="false"/>
          <w:dstrike w:val="false"/>
          <w:color w:val="000000"/>
          <w:sz w:val="24"/>
          <w:szCs w:val="24"/>
          <w:u w:val="none"/>
          <w:effect w:val="none"/>
        </w:rPr>
        <w:t>Rasgo Histórico do Padrão Monetário Internacional</w:t>
      </w:r>
      <w:r>
        <w:rPr>
          <w:rStyle w:val="Ncoradanotaderodap"/>
          <w:rFonts w:ascii="Times New Roman" w:hAnsi="Times New Roman"/>
          <w:b/>
          <w:bCs/>
          <w:i w:val="false"/>
          <w:caps w:val="false"/>
          <w:smallCaps w:val="false"/>
          <w:strike w:val="false"/>
          <w:dstrike w:val="false"/>
          <w:color w:val="000000"/>
          <w:sz w:val="24"/>
          <w:szCs w:val="24"/>
          <w:u w:val="none"/>
          <w:effect w:val="none"/>
        </w:rPr>
        <w:footnoteReference w:id="4"/>
      </w:r>
    </w:p>
    <w:p>
      <w:pPr>
        <w:pStyle w:val="Corpodetexto"/>
        <w:bidi w:val="0"/>
        <w:spacing w:lineRule="auto" w:line="240" w:before="0" w:after="0"/>
        <w:jc w:val="left"/>
        <w:rPr>
          <w:b/>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Padrão Libra-</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uro </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1819-1914</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Coincide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com o </w:t>
      </w:r>
      <w:r>
        <w:rPr>
          <w:rFonts w:ascii="Times New Roman" w:hAnsi="Times New Roman"/>
          <w:b w:val="false"/>
          <w:i w:val="false"/>
          <w:caps w:val="false"/>
          <w:smallCaps w:val="false"/>
          <w:strike w:val="false"/>
          <w:dstrike w:val="false"/>
          <w:color w:val="000000"/>
          <w:sz w:val="24"/>
          <w:szCs w:val="24"/>
          <w:u w:val="none"/>
          <w:effect w:val="none"/>
        </w:rPr>
        <w:t xml:space="preserve">Período de expansão comercial britânica. Fase de </w:t>
      </w:r>
      <w:r>
        <w:rPr>
          <w:rFonts w:ascii="Times New Roman" w:hAnsi="Times New Roman"/>
          <w:b w:val="false"/>
          <w:i w:val="false"/>
          <w:caps w:val="false"/>
          <w:smallCaps w:val="false"/>
          <w:strike w:val="false"/>
          <w:dstrike w:val="false"/>
          <w:color w:val="000000"/>
          <w:sz w:val="24"/>
          <w:szCs w:val="24"/>
          <w:u w:val="none"/>
          <w:effect w:val="none"/>
        </w:rPr>
        <w:t>superavit</w:t>
      </w:r>
      <w:r>
        <w:rPr>
          <w:rFonts w:ascii="Times New Roman" w:hAnsi="Times New Roman"/>
          <w:b w:val="false"/>
          <w:i w:val="false"/>
          <w:caps w:val="false"/>
          <w:smallCaps w:val="false"/>
          <w:strike w:val="false"/>
          <w:dstrike w:val="false"/>
          <w:color w:val="000000"/>
          <w:sz w:val="24"/>
          <w:szCs w:val="24"/>
          <w:u w:val="none"/>
          <w:effect w:val="none"/>
        </w:rPr>
        <w:t xml:space="preserve"> na </w:t>
      </w:r>
      <w:r>
        <w:rPr>
          <w:rFonts w:ascii="Times New Roman" w:hAnsi="Times New Roman"/>
          <w:b w:val="false"/>
          <w:i w:val="false"/>
          <w:caps w:val="false"/>
          <w:smallCaps w:val="false"/>
          <w:strike w:val="false"/>
          <w:dstrike w:val="false"/>
          <w:color w:val="000000"/>
          <w:sz w:val="24"/>
          <w:szCs w:val="24"/>
          <w:u w:val="none"/>
          <w:effect w:val="none"/>
        </w:rPr>
        <w:t>conta-corrente</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deficit</w:t>
      </w:r>
      <w:r>
        <w:rPr>
          <w:rFonts w:ascii="Times New Roman" w:hAnsi="Times New Roman"/>
          <w:b w:val="false"/>
          <w:i w:val="false"/>
          <w:caps w:val="false"/>
          <w:smallCaps w:val="false"/>
          <w:strike w:val="false"/>
          <w:dstrike w:val="false"/>
          <w:color w:val="000000"/>
          <w:sz w:val="24"/>
          <w:szCs w:val="24"/>
          <w:u w:val="none"/>
          <w:effect w:val="none"/>
        </w:rPr>
        <w:t xml:space="preserve"> na conta global. Os </w:t>
      </w:r>
      <w:r>
        <w:rPr>
          <w:rFonts w:ascii="Times New Roman" w:hAnsi="Times New Roman"/>
          <w:b w:val="false"/>
          <w:i w:val="false"/>
          <w:caps w:val="false"/>
          <w:smallCaps w:val="false"/>
          <w:strike w:val="false"/>
          <w:dstrike w:val="false"/>
          <w:color w:val="000000"/>
          <w:sz w:val="24"/>
          <w:szCs w:val="24"/>
          <w:u w:val="none"/>
          <w:effect w:val="none"/>
        </w:rPr>
        <w:t>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w:t>
      </w:r>
      <w:r>
        <w:rPr>
          <w:rFonts w:ascii="Times New Roman" w:hAnsi="Times New Roman"/>
          <w:b w:val="false"/>
          <w:i w:val="false"/>
          <w:caps w:val="false"/>
          <w:smallCaps w:val="false"/>
          <w:strike w:val="false"/>
          <w:dstrike w:val="false"/>
          <w:color w:val="000000"/>
          <w:sz w:val="24"/>
          <w:szCs w:val="24"/>
          <w:u w:val="none"/>
          <w:effect w:val="none"/>
        </w:rPr>
        <w:t xml:space="preserve"> se dão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o </w:t>
      </w:r>
      <w:r>
        <w:rPr>
          <w:rFonts w:ascii="Times New Roman" w:hAnsi="Times New Roman"/>
          <w:b w:val="false"/>
          <w:i w:val="false"/>
          <w:caps w:val="false"/>
          <w:smallCaps w:val="false"/>
          <w:strike w:val="false"/>
          <w:dstrike w:val="false"/>
          <w:color w:val="000000"/>
          <w:sz w:val="24"/>
          <w:szCs w:val="24"/>
          <w:u w:val="none"/>
          <w:effect w:val="none"/>
        </w:rPr>
        <w:t>início</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1° Grande Guerra.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Com o acirramento do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ré-</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u</w:t>
      </w:r>
      <w:r>
        <w:rPr>
          <w:rFonts w:ascii="Times New Roman" w:hAnsi="Times New Roman"/>
          <w:b w:val="false"/>
          <w:i w:val="false"/>
          <w:caps w:val="false"/>
          <w:smallCaps w:val="false"/>
          <w:strike w:val="false"/>
          <w:dstrike w:val="false"/>
          <w:color w:val="000000"/>
          <w:sz w:val="24"/>
          <w:szCs w:val="24"/>
          <w:u w:val="none"/>
          <w:effect w:val="none"/>
        </w:rPr>
        <w:t>erra e das medidas protecionistas dos novos industri</w:t>
      </w:r>
      <w:r>
        <w:rPr>
          <w:rFonts w:ascii="Times New Roman" w:hAnsi="Times New Roman"/>
          <w:b w:val="false"/>
          <w:i w:val="false"/>
          <w:caps w:val="false"/>
          <w:smallCaps w:val="false"/>
          <w:strike w:val="false"/>
          <w:dstrike w:val="false"/>
          <w:color w:val="000000"/>
          <w:sz w:val="24"/>
          <w:szCs w:val="24"/>
          <w:u w:val="none"/>
          <w:effect w:val="none"/>
        </w:rPr>
        <w:t>alizados</w:t>
      </w:r>
      <w:r>
        <w:rPr>
          <w:rFonts w:ascii="Times New Roman" w:hAnsi="Times New Roman"/>
          <w:b w:val="false"/>
          <w:i w:val="false"/>
          <w:caps w:val="false"/>
          <w:smallCaps w:val="false"/>
          <w:strike w:val="false"/>
          <w:dstrike w:val="false"/>
          <w:color w:val="000000"/>
          <w:sz w:val="24"/>
          <w:szCs w:val="24"/>
          <w:u w:val="none"/>
          <w:effect w:val="none"/>
        </w:rPr>
        <w:t xml:space="preserve">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em contra da </w:t>
      </w:r>
      <w:r>
        <w:rPr>
          <w:rFonts w:ascii="Times New Roman" w:hAnsi="Times New Roman"/>
          <w:b w:val="false"/>
          <w:i w:val="false"/>
          <w:caps w:val="false"/>
          <w:smallCaps w:val="false"/>
          <w:strike w:val="false"/>
          <w:dstrike w:val="false"/>
          <w:color w:val="000000"/>
          <w:sz w:val="24"/>
          <w:szCs w:val="24"/>
          <w:u w:val="none"/>
          <w:effect w:val="none"/>
        </w:rPr>
        <w:t>Grã-Bretanha</w:t>
      </w:r>
      <w:r>
        <w:rPr>
          <w:rFonts w:ascii="Times New Roman" w:hAnsi="Times New Roman"/>
          <w:b w:val="false"/>
          <w:i w:val="false"/>
          <w:caps w:val="false"/>
          <w:smallCaps w:val="false"/>
          <w:strike w:val="false"/>
          <w:dstrike w:val="false"/>
          <w:color w:val="000000"/>
          <w:sz w:val="24"/>
          <w:szCs w:val="24"/>
          <w:u w:val="none"/>
          <w:effect w:val="none"/>
        </w:rPr>
        <w:t xml:space="preserve">, esta nação sofre </w:t>
      </w:r>
      <w:r>
        <w:rPr>
          <w:rFonts w:ascii="Times New Roman" w:hAnsi="Times New Roman"/>
          <w:b w:val="false"/>
          <w:i w:val="false"/>
          <w:caps w:val="false"/>
          <w:smallCaps w:val="false"/>
          <w:strike w:val="false"/>
          <w:dstrike w:val="false"/>
          <w:color w:val="000000"/>
          <w:sz w:val="24"/>
          <w:szCs w:val="24"/>
          <w:u w:val="none"/>
          <w:effect w:val="none"/>
        </w:rPr>
        <w:t>declínio</w:t>
      </w:r>
      <w:r>
        <w:rPr>
          <w:rFonts w:ascii="Times New Roman" w:hAnsi="Times New Roman"/>
          <w:b w:val="false"/>
          <w:i w:val="false"/>
          <w:caps w:val="false"/>
          <w:smallCaps w:val="false"/>
          <w:strike w:val="false"/>
          <w:dstrike w:val="false"/>
          <w:color w:val="000000"/>
          <w:sz w:val="24"/>
          <w:szCs w:val="24"/>
          <w:u w:val="none"/>
          <w:effect w:val="none"/>
        </w:rPr>
        <w:t xml:space="preserve"> comercial e financeiro. Junto disso, e com o financiamento americano </w:t>
      </w:r>
      <w:r>
        <w:rPr>
          <w:rFonts w:ascii="Times New Roman" w:hAnsi="Times New Roman"/>
          <w:b w:val="false"/>
          <w:i w:val="false"/>
          <w:caps w:val="false"/>
          <w:smallCaps w:val="false"/>
          <w:strike w:val="false"/>
          <w:dstrike w:val="false"/>
          <w:color w:val="000000"/>
          <w:sz w:val="24"/>
          <w:szCs w:val="24"/>
          <w:u w:val="none"/>
          <w:effect w:val="none"/>
        </w:rPr>
        <w:t>na</w:t>
      </w:r>
      <w:r>
        <w:rPr>
          <w:rFonts w:ascii="Times New Roman" w:hAnsi="Times New Roman"/>
          <w:b w:val="false"/>
          <w:i w:val="false"/>
          <w:caps w:val="false"/>
          <w:smallCaps w:val="false"/>
          <w:strike w:val="false"/>
          <w:dstrike w:val="false"/>
          <w:color w:val="000000"/>
          <w:sz w:val="24"/>
          <w:szCs w:val="24"/>
          <w:u w:val="none"/>
          <w:effect w:val="none"/>
        </w:rPr>
        <w:t xml:space="preserve"> reconstrução da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uropa e sua </w:t>
      </w:r>
      <w:r>
        <w:rPr>
          <w:rFonts w:ascii="Times New Roman" w:hAnsi="Times New Roman"/>
          <w:b w:val="false"/>
          <w:i w:val="false"/>
          <w:caps w:val="false"/>
          <w:smallCaps w:val="false"/>
          <w:strike w:val="false"/>
          <w:dstrike w:val="false"/>
          <w:color w:val="000000"/>
          <w:sz w:val="24"/>
          <w:szCs w:val="24"/>
          <w:u w:val="none"/>
          <w:effect w:val="none"/>
        </w:rPr>
        <w:t>importância</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os EUA</w:t>
      </w:r>
      <w:r>
        <w:rPr>
          <w:rFonts w:ascii="Times New Roman" w:hAnsi="Times New Roman"/>
          <w:b w:val="false"/>
          <w:i w:val="false"/>
          <w:caps w:val="false"/>
          <w:smallCaps w:val="false"/>
          <w:strike w:val="false"/>
          <w:dstrike w:val="false"/>
          <w:color w:val="000000"/>
          <w:sz w:val="24"/>
          <w:szCs w:val="24"/>
          <w:u w:val="none"/>
          <w:effect w:val="none"/>
        </w:rPr>
        <w:t xml:space="preserve"> passam a receber o ouro do mundo, tornando-se assim cada vez mais centra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no sistema internacional induzindo um novo padrão monetário.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 padrão </w:t>
      </w:r>
      <w:r>
        <w:rPr>
          <w:rFonts w:ascii="Times New Roman" w:hAnsi="Times New Roman"/>
          <w:b w:val="false"/>
          <w:i w:val="false"/>
          <w:caps w:val="false"/>
          <w:smallCaps w:val="false"/>
          <w:strike w:val="false"/>
          <w:dstrike w:val="false"/>
          <w:color w:val="000000"/>
          <w:sz w:val="24"/>
          <w:szCs w:val="24"/>
          <w:u w:val="none"/>
          <w:effect w:val="none"/>
        </w:rPr>
        <w:t>dólar-ouro</w:t>
      </w:r>
      <w:r>
        <w:rPr>
          <w:rFonts w:ascii="Times New Roman" w:hAnsi="Times New Roman"/>
          <w:b w:val="false"/>
          <w:i w:val="false"/>
          <w:caps w:val="false"/>
          <w:smallCaps w:val="false"/>
          <w:strike w:val="false"/>
          <w:dstrike w:val="false"/>
          <w:color w:val="000000"/>
          <w:sz w:val="24"/>
          <w:szCs w:val="24"/>
          <w:u w:val="none"/>
          <w:effect w:val="none"/>
        </w:rPr>
        <w:t xml:space="preserve"> se dá com o fim das guerras </w:t>
      </w:r>
      <w:r>
        <w:rPr>
          <w:rFonts w:ascii="Times New Roman" w:hAnsi="Times New Roman"/>
          <w:b w:val="false"/>
          <w:i w:val="false"/>
          <w:caps w:val="false"/>
          <w:smallCaps w:val="false"/>
          <w:strike w:val="false"/>
          <w:dstrike w:val="false"/>
          <w:color w:val="000000"/>
          <w:sz w:val="24"/>
          <w:szCs w:val="24"/>
          <w:u w:val="none"/>
          <w:effect w:val="none"/>
        </w:rPr>
        <w:t>(EUA como grande potência)</w:t>
      </w:r>
      <w:r>
        <w:rPr>
          <w:rFonts w:ascii="Times New Roman" w:hAnsi="Times New Roman"/>
          <w:b w:val="false"/>
          <w:i w:val="false"/>
          <w:caps w:val="false"/>
          <w:smallCaps w:val="false"/>
          <w:strike w:val="false"/>
          <w:dstrike w:val="false"/>
          <w:color w:val="000000"/>
          <w:sz w:val="24"/>
          <w:szCs w:val="24"/>
          <w:u w:val="none"/>
          <w:effect w:val="none"/>
        </w:rPr>
        <w:t xml:space="preserve"> e se estende à 1971, quando os EUA com a intensão de desvalorizar sua moeda e elevar os juros convertem o dólar ao padrão flexível. Com o padrão flexível, os EUA podem variar seus juros e taxa de câmbio sem se preocupar com </w:t>
      </w:r>
      <w:r>
        <w:rPr>
          <w:rFonts w:ascii="Times New Roman" w:hAnsi="Times New Roman"/>
          <w:b w:val="false"/>
          <w:i w:val="false"/>
          <w:caps w:val="false"/>
          <w:smallCaps w:val="false"/>
          <w:strike w:val="false"/>
          <w:dstrike w:val="false"/>
          <w:color w:val="000000"/>
          <w:sz w:val="24"/>
          <w:szCs w:val="24"/>
          <w:u w:val="none"/>
          <w:effect w:val="none"/>
        </w:rPr>
        <w:t>fuga</w:t>
      </w:r>
      <w:r>
        <w:rPr>
          <w:rFonts w:ascii="Times New Roman" w:hAnsi="Times New Roman"/>
          <w:b w:val="false"/>
          <w:i w:val="false"/>
          <w:caps w:val="false"/>
          <w:smallCaps w:val="false"/>
          <w:strike w:val="false"/>
          <w:dstrike w:val="false"/>
          <w:color w:val="000000"/>
          <w:sz w:val="24"/>
          <w:szCs w:val="24"/>
          <w:u w:val="none"/>
          <w:effect w:val="none"/>
        </w:rPr>
        <w:t xml:space="preserve"> de capitais. Variações cambia</w:t>
      </w:r>
      <w:r>
        <w:rPr>
          <w:rFonts w:ascii="Times New Roman" w:hAnsi="Times New Roman"/>
          <w:b w:val="false"/>
          <w:i w:val="false"/>
          <w:caps w:val="false"/>
          <w:smallCaps w:val="false"/>
          <w:strike w:val="false"/>
          <w:dstrike w:val="false"/>
          <w:color w:val="000000"/>
          <w:sz w:val="24"/>
          <w:szCs w:val="24"/>
          <w:u w:val="none"/>
          <w:effect w:val="none"/>
        </w:rPr>
        <w:t>is</w:t>
      </w:r>
      <w:r>
        <w:rPr>
          <w:rFonts w:ascii="Times New Roman" w:hAnsi="Times New Roman"/>
          <w:b w:val="false"/>
          <w:i w:val="false"/>
          <w:caps w:val="false"/>
          <w:smallCaps w:val="false"/>
          <w:strike w:val="false"/>
          <w:dstrike w:val="false"/>
          <w:color w:val="000000"/>
          <w:sz w:val="24"/>
          <w:szCs w:val="24"/>
          <w:u w:val="none"/>
          <w:effect w:val="none"/>
        </w:rPr>
        <w:t xml:space="preserve"> apenas afetam as moedas externas. Além disso, os EUA passaram a se auto financiar e cobrir seus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ficits com a própria moeda e vendendo títulos da dívid</w:t>
      </w:r>
      <w:r>
        <w:rPr>
          <w:rFonts w:ascii="Times New Roman" w:hAnsi="Times New Roman"/>
          <w:b w:val="false"/>
          <w:i w:val="false"/>
          <w:caps w:val="false"/>
          <w:smallCaps w:val="false"/>
          <w:strike w:val="false"/>
          <w:dstrike w:val="false"/>
          <w:color w:val="000000"/>
          <w:sz w:val="24"/>
          <w:szCs w:val="24"/>
          <w:u w:val="none"/>
          <w:effect w:val="none"/>
        </w:rPr>
        <w:t>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No </w:t>
      </w:r>
      <w:r>
        <w:rPr>
          <w:rFonts w:ascii="Times New Roman" w:hAnsi="Times New Roman"/>
          <w:b w:val="false"/>
          <w:i w:val="false"/>
          <w:caps w:val="false"/>
          <w:smallCaps w:val="false"/>
          <w:strike w:val="false"/>
          <w:dstrike w:val="false"/>
          <w:color w:val="000000"/>
          <w:sz w:val="24"/>
          <w:szCs w:val="24"/>
          <w:u w:val="none"/>
          <w:effect w:val="none"/>
        </w:rPr>
        <w:t>P</w:t>
      </w:r>
      <w:r>
        <w:rPr>
          <w:rFonts w:ascii="Times New Roman" w:hAnsi="Times New Roman"/>
          <w:b w:val="false"/>
          <w:i w:val="false"/>
          <w:caps w:val="false"/>
          <w:smallCaps w:val="false"/>
          <w:strike w:val="false"/>
          <w:dstrike w:val="false"/>
          <w:color w:val="000000"/>
          <w:sz w:val="24"/>
          <w:szCs w:val="24"/>
          <w:u w:val="none"/>
          <w:effect w:val="none"/>
        </w:rPr>
        <w:t>ós</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G</w:t>
      </w:r>
      <w:r>
        <w:rPr>
          <w:rFonts w:ascii="Times New Roman" w:hAnsi="Times New Roman"/>
          <w:b w:val="false"/>
          <w:i w:val="false"/>
          <w:caps w:val="false"/>
          <w:smallCaps w:val="false"/>
          <w:strike w:val="false"/>
          <w:dstrike w:val="false"/>
          <w:color w:val="000000"/>
          <w:sz w:val="24"/>
          <w:szCs w:val="24"/>
          <w:u w:val="none"/>
          <w:effect w:val="none"/>
        </w:rPr>
        <w:t xml:space="preserve">uerra, o novo padrão monetário se deu junto à expansão do poderio econômico/militar dos EUA a nível internacional;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aracterizado por d</w:t>
      </w:r>
      <w:r>
        <w:rPr>
          <w:rFonts w:ascii="Times New Roman" w:hAnsi="Times New Roman"/>
          <w:b w:val="false"/>
          <w:i w:val="false"/>
          <w:caps w:val="false"/>
          <w:smallCaps w:val="false"/>
          <w:strike w:val="false"/>
          <w:dstrike w:val="false"/>
          <w:color w:val="000000"/>
          <w:sz w:val="24"/>
          <w:szCs w:val="24"/>
          <w:u w:val="none"/>
          <w:effect w:val="none"/>
        </w:rPr>
        <w:t>é</w:t>
      </w:r>
      <w:r>
        <w:rPr>
          <w:rFonts w:ascii="Times New Roman" w:hAnsi="Times New Roman"/>
          <w:b w:val="false"/>
          <w:i w:val="false"/>
          <w:caps w:val="false"/>
          <w:smallCaps w:val="false"/>
          <w:strike w:val="false"/>
          <w:dstrike w:val="false"/>
          <w:color w:val="000000"/>
          <w:sz w:val="24"/>
          <w:szCs w:val="24"/>
          <w:u w:val="none"/>
          <w:effect w:val="none"/>
        </w:rPr>
        <w:t xml:space="preserve">ficit global (saída de capitais e de crédito). A expansão da moeda americana se deu por meio do financiamento e das multinacionais que se instalaram em países estratégicos geopoliticamente.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Esse período se </w:t>
      </w:r>
      <w:r>
        <w:rPr>
          <w:rFonts w:ascii="Times New Roman" w:hAnsi="Times New Roman"/>
          <w:b w:val="false"/>
          <w:i w:val="false"/>
          <w:caps w:val="false"/>
          <w:smallCaps w:val="false"/>
          <w:strike w:val="false"/>
          <w:dstrike w:val="false"/>
          <w:color w:val="000000"/>
          <w:sz w:val="24"/>
          <w:szCs w:val="24"/>
          <w:u w:val="none"/>
          <w:effect w:val="none"/>
        </w:rPr>
        <w:t>caracterizou</w:t>
      </w:r>
      <w:r>
        <w:rPr>
          <w:rFonts w:ascii="Times New Roman" w:hAnsi="Times New Roman"/>
          <w:b w:val="false"/>
          <w:i w:val="false"/>
          <w:caps w:val="false"/>
          <w:smallCaps w:val="false"/>
          <w:strike w:val="false"/>
          <w:dstrike w:val="false"/>
          <w:color w:val="000000"/>
          <w:sz w:val="24"/>
          <w:szCs w:val="24"/>
          <w:u w:val="none"/>
          <w:effect w:val="none"/>
        </w:rPr>
        <w:t xml:space="preserve"> pelo desenvolvimento acelerado de algumas economias consideradas estratégicas para os EUA no combate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URSS. Os EUA a</w:t>
      </w:r>
      <w:r>
        <w:rPr>
          <w:rFonts w:ascii="Times New Roman" w:hAnsi="Times New Roman"/>
          <w:b w:val="false"/>
          <w:i w:val="false"/>
          <w:caps w:val="false"/>
          <w:smallCaps w:val="false"/>
          <w:strike w:val="false"/>
          <w:dstrike w:val="false"/>
          <w:color w:val="000000"/>
          <w:sz w:val="24"/>
          <w:szCs w:val="24"/>
          <w:u w:val="none"/>
          <w:effect w:val="none"/>
        </w:rPr>
        <w:t>m</w:t>
      </w:r>
      <w:r>
        <w:rPr>
          <w:rFonts w:ascii="Times New Roman" w:hAnsi="Times New Roman"/>
          <w:b w:val="false"/>
          <w:i w:val="false"/>
          <w:caps w:val="false"/>
          <w:smallCaps w:val="false"/>
          <w:strike w:val="false"/>
          <w:dstrike w:val="false"/>
          <w:color w:val="000000"/>
          <w:sz w:val="24"/>
          <w:szCs w:val="24"/>
          <w:u w:val="none"/>
          <w:effect w:val="none"/>
        </w:rPr>
        <w:t>pli</w:t>
      </w:r>
      <w:r>
        <w:rPr>
          <w:rFonts w:ascii="Times New Roman" w:hAnsi="Times New Roman"/>
          <w:b w:val="false"/>
          <w:i w:val="false"/>
          <w:caps w:val="false"/>
          <w:smallCaps w:val="false"/>
          <w:strike w:val="false"/>
          <w:dstrike w:val="false"/>
          <w:color w:val="000000"/>
          <w:sz w:val="24"/>
          <w:szCs w:val="24"/>
          <w:u w:val="none"/>
          <w:effect w:val="none"/>
        </w:rPr>
        <w:t>aram</w:t>
      </w:r>
      <w:r>
        <w:rPr>
          <w:rFonts w:ascii="Times New Roman" w:hAnsi="Times New Roman"/>
          <w:b w:val="false"/>
          <w:i w:val="false"/>
          <w:caps w:val="false"/>
          <w:smallCaps w:val="false"/>
          <w:strike w:val="false"/>
          <w:dstrike w:val="false"/>
          <w:color w:val="000000"/>
          <w:sz w:val="24"/>
          <w:szCs w:val="24"/>
          <w:u w:val="none"/>
          <w:effect w:val="none"/>
        </w:rPr>
        <w:t xml:space="preserve"> sua influência </w:t>
      </w:r>
      <w:r>
        <w:rPr>
          <w:rFonts w:ascii="Times New Roman" w:hAnsi="Times New Roman"/>
          <w:b w:val="false"/>
          <w:i w:val="false"/>
          <w:caps w:val="false"/>
          <w:smallCaps w:val="false"/>
          <w:strike w:val="false"/>
          <w:dstrike w:val="false"/>
          <w:color w:val="000000"/>
          <w:sz w:val="24"/>
          <w:szCs w:val="24"/>
          <w:u w:val="none"/>
          <w:effect w:val="none"/>
        </w:rPr>
        <w:t>no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ul asiático através do fortalecimento da economia Japonesa, por meio de abertura unilateral, permitindo ao </w:t>
      </w:r>
      <w:r>
        <w:rPr>
          <w:rFonts w:ascii="Times New Roman" w:hAnsi="Times New Roman"/>
          <w:b w:val="false"/>
          <w:i w:val="false"/>
          <w:caps w:val="false"/>
          <w:smallCaps w:val="false"/>
          <w:strike w:val="false"/>
          <w:dstrike w:val="false"/>
          <w:color w:val="000000"/>
          <w:sz w:val="24"/>
          <w:szCs w:val="24"/>
          <w:u w:val="none"/>
          <w:effect w:val="none"/>
        </w:rPr>
        <w:t>J</w:t>
      </w:r>
      <w:r>
        <w:rPr>
          <w:rFonts w:ascii="Times New Roman" w:hAnsi="Times New Roman"/>
          <w:b w:val="false"/>
          <w:i w:val="false"/>
          <w:caps w:val="false"/>
          <w:smallCaps w:val="false"/>
          <w:strike w:val="false"/>
          <w:dstrike w:val="false"/>
          <w:color w:val="000000"/>
          <w:sz w:val="24"/>
          <w:szCs w:val="24"/>
          <w:u w:val="none"/>
          <w:effect w:val="none"/>
        </w:rPr>
        <w:t xml:space="preserve">apão acumular reserva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 mesmo foi feito com 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Coreia</w:t>
      </w:r>
      <w:r>
        <w:rPr>
          <w:rFonts w:ascii="Times New Roman" w:hAnsi="Times New Roman"/>
          <w:b w:val="false"/>
          <w:i w:val="false"/>
          <w:caps w:val="false"/>
          <w:smallCaps w:val="false"/>
          <w:strike w:val="false"/>
          <w:dstrike w:val="false"/>
          <w:color w:val="000000"/>
          <w:sz w:val="24"/>
          <w:szCs w:val="24"/>
          <w:u w:val="none"/>
          <w:effect w:val="none"/>
        </w:rPr>
        <w:t xml:space="preserve"> do </w:t>
      </w:r>
      <w:r>
        <w:rPr>
          <w:rFonts w:ascii="Times New Roman" w:hAnsi="Times New Roman"/>
          <w:b w:val="false"/>
          <w:i w:val="false"/>
          <w:caps w:val="false"/>
          <w:smallCaps w:val="false"/>
          <w:strike w:val="false"/>
          <w:dstrike w:val="false"/>
          <w:color w:val="000000"/>
          <w:sz w:val="24"/>
          <w:szCs w:val="24"/>
          <w:u w:val="none"/>
          <w:effect w:val="none"/>
        </w:rPr>
        <w:t>Sul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T</w:t>
      </w:r>
      <w:r>
        <w:rPr>
          <w:rFonts w:ascii="Times New Roman" w:hAnsi="Times New Roman"/>
          <w:b w:val="false"/>
          <w:i w:val="false"/>
          <w:caps w:val="false"/>
          <w:smallCaps w:val="false"/>
          <w:strike w:val="false"/>
          <w:dstrike w:val="false"/>
          <w:color w:val="000000"/>
          <w:sz w:val="24"/>
          <w:szCs w:val="24"/>
          <w:u w:val="none"/>
          <w:effect w:val="none"/>
        </w:rPr>
        <w:t xml:space="preserve">aiwan e </w:t>
      </w:r>
      <w:r>
        <w:rPr>
          <w:rFonts w:ascii="Times New Roman" w:hAnsi="Times New Roman"/>
          <w:b w:val="false"/>
          <w:i w:val="false"/>
          <w:caps w:val="false"/>
          <w:smallCaps w:val="false"/>
          <w:strike w:val="false"/>
          <w:dstrike w:val="false"/>
          <w:color w:val="000000"/>
          <w:sz w:val="24"/>
          <w:szCs w:val="24"/>
          <w:u w:val="none"/>
          <w:effect w:val="none"/>
        </w:rPr>
        <w:t>C</w:t>
      </w:r>
      <w:r>
        <w:rPr>
          <w:rFonts w:ascii="Times New Roman" w:hAnsi="Times New Roman"/>
          <w:b w:val="false"/>
          <w:i w:val="false"/>
          <w:caps w:val="false"/>
          <w:smallCaps w:val="false"/>
          <w:strike w:val="false"/>
          <w:dstrike w:val="false"/>
          <w:color w:val="000000"/>
          <w:sz w:val="24"/>
          <w:szCs w:val="24"/>
          <w:u w:val="none"/>
          <w:effect w:val="none"/>
        </w:rPr>
        <w:t xml:space="preserve">hina.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r</w:t>
      </w:r>
      <w:r>
        <w:rPr>
          <w:rFonts w:ascii="Times New Roman" w:hAnsi="Times New Roman"/>
          <w:b w:val="false"/>
          <w:i w:val="false"/>
          <w:caps w:val="false"/>
          <w:smallCaps w:val="false"/>
          <w:strike w:val="false"/>
          <w:dstrike w:val="false"/>
          <w:color w:val="000000"/>
          <w:sz w:val="24"/>
          <w:szCs w:val="24"/>
          <w:u w:val="none"/>
          <w:effect w:val="none"/>
        </w:rPr>
        <w:t xml:space="preserve">esultando disso foi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internacionalização</w:t>
      </w:r>
      <w:r>
        <w:rPr>
          <w:rFonts w:ascii="Times New Roman" w:hAnsi="Times New Roman"/>
          <w:b w:val="false"/>
          <w:i w:val="false"/>
          <w:caps w:val="false"/>
          <w:smallCaps w:val="false"/>
          <w:strike w:val="false"/>
          <w:dstrike w:val="false"/>
          <w:color w:val="000000"/>
          <w:sz w:val="24"/>
          <w:szCs w:val="24"/>
          <w:u w:val="none"/>
          <w:effect w:val="none"/>
        </w:rPr>
        <w:t xml:space="preserve"> do padrão dólar. </w:t>
      </w:r>
      <w:r>
        <w:rPr>
          <w:rFonts w:ascii="Times New Roman" w:hAnsi="Times New Roman"/>
          <w:b w:val="false"/>
          <w:i w:val="false"/>
          <w:caps w:val="false"/>
          <w:smallCaps w:val="false"/>
          <w:strike w:val="false"/>
          <w:dstrike w:val="false"/>
          <w:color w:val="000000"/>
          <w:sz w:val="24"/>
          <w:szCs w:val="24"/>
          <w:u w:val="none"/>
          <w:effect w:val="none"/>
        </w:rPr>
        <w:t>Nesse contexto</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América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atina ficou ofuscada</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5"/>
      </w:r>
      <w:r>
        <w:rPr>
          <w:rFonts w:ascii="Times New Roman" w:hAnsi="Times New Roman"/>
          <w:b w:val="false"/>
          <w:i w:val="false"/>
          <w:caps w:val="false"/>
          <w:smallCaps w:val="false"/>
          <w:strike w:val="false"/>
          <w:dstrike w:val="false"/>
          <w:color w:val="000000"/>
          <w:sz w:val="24"/>
          <w:szCs w:val="24"/>
          <w:u w:val="none"/>
          <w:effect w:val="none"/>
        </w:rPr>
        <w:t xml:space="preserve"> pel</w:t>
      </w:r>
      <w:r>
        <w:rPr>
          <w:rFonts w:ascii="Times New Roman" w:hAnsi="Times New Roman"/>
          <w:b w:val="false"/>
          <w:i w:val="false"/>
          <w:caps w:val="false"/>
          <w:smallCaps w:val="false"/>
          <w:strike w:val="false"/>
          <w:dstrike w:val="false"/>
          <w:color w:val="000000"/>
          <w:sz w:val="24"/>
          <w:szCs w:val="24"/>
          <w:u w:val="none"/>
          <w:effect w:val="none"/>
        </w:rPr>
        <w:t>a instabilidade militar</w:t>
      </w:r>
      <w:r>
        <w:rPr>
          <w:rFonts w:ascii="Times New Roman" w:hAnsi="Times New Roman"/>
          <w:b w:val="false"/>
          <w:i w:val="false"/>
          <w:caps w:val="false"/>
          <w:smallCaps w:val="false"/>
          <w:strike w:val="false"/>
          <w:dstrike w:val="false"/>
          <w:color w:val="000000"/>
          <w:sz w:val="24"/>
          <w:szCs w:val="24"/>
          <w:u w:val="none"/>
          <w:effect w:val="none"/>
        </w:rPr>
        <w:t xml:space="preserve"> na região </w:t>
      </w:r>
      <w:r>
        <w:rPr>
          <w:rFonts w:ascii="Times New Roman" w:hAnsi="Times New Roman"/>
          <w:b w:val="false"/>
          <w:i w:val="false"/>
          <w:caps w:val="false"/>
          <w:smallCaps w:val="false"/>
          <w:strike w:val="false"/>
          <w:dstrike w:val="false"/>
          <w:color w:val="000000"/>
          <w:sz w:val="24"/>
          <w:szCs w:val="24"/>
          <w:u w:val="none"/>
          <w:effect w:val="none"/>
        </w:rPr>
        <w:t>europeia</w:t>
      </w:r>
      <w:r>
        <w:rPr>
          <w:rFonts w:ascii="Times New Roman" w:hAnsi="Times New Roman"/>
          <w:b w:val="false"/>
          <w:i w:val="false"/>
          <w:caps w:val="false"/>
          <w:smallCaps w:val="false"/>
          <w:strike w:val="false"/>
          <w:dstrike w:val="false"/>
          <w:color w:val="000000"/>
          <w:sz w:val="24"/>
          <w:szCs w:val="24"/>
          <w:u w:val="none"/>
          <w:effect w:val="none"/>
        </w:rPr>
        <w:t xml:space="preserve"> e asiática.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Na década de 70 temos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da competição </w:t>
      </w:r>
      <w:r>
        <w:rPr>
          <w:rFonts w:ascii="Times New Roman" w:hAnsi="Times New Roman"/>
          <w:b w:val="false"/>
          <w:i w:val="false"/>
          <w:caps w:val="false"/>
          <w:smallCaps w:val="false"/>
          <w:strike w:val="false"/>
          <w:dstrike w:val="false"/>
          <w:color w:val="000000"/>
          <w:sz w:val="24"/>
          <w:szCs w:val="24"/>
          <w:u w:val="none"/>
          <w:effect w:val="none"/>
        </w:rPr>
        <w:t>internacional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das multinacionais</w:t>
      </w:r>
      <w:r>
        <w:rPr>
          <w:rFonts w:ascii="Times New Roman" w:hAnsi="Times New Roman"/>
          <w:b w:val="false"/>
          <w:i w:val="false"/>
          <w:caps w:val="false"/>
          <w:smallCaps w:val="false"/>
          <w:strike w:val="false"/>
          <w:dstrike w:val="false"/>
          <w:color w:val="000000"/>
          <w:sz w:val="24"/>
          <w:szCs w:val="24"/>
          <w:u w:val="none"/>
          <w:effect w:val="none"/>
        </w:rPr>
        <w:t xml:space="preserve"> dos países centrais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e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passa a ter sua expansão </w:t>
      </w:r>
      <w:r>
        <w:rPr>
          <w:rFonts w:ascii="Times New Roman" w:hAnsi="Times New Roman"/>
          <w:b w:val="false"/>
          <w:i w:val="false"/>
          <w:caps w:val="false"/>
          <w:smallCaps w:val="false"/>
          <w:strike w:val="false"/>
          <w:dstrike w:val="false"/>
          <w:color w:val="000000"/>
          <w:sz w:val="24"/>
          <w:szCs w:val="24"/>
          <w:u w:val="none"/>
          <w:effect w:val="none"/>
        </w:rPr>
        <w:t>puxada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pela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Alemanha</w:t>
      </w:r>
      <w:r>
        <w:rPr>
          <w:rFonts w:ascii="Times New Roman" w:hAnsi="Times New Roman"/>
          <w:b w:val="false"/>
          <w:i w:val="false"/>
          <w:caps w:val="false"/>
          <w:smallCaps w:val="false"/>
          <w:strike w:val="false"/>
          <w:dstrike w:val="false"/>
          <w:color w:val="000000"/>
          <w:sz w:val="24"/>
          <w:szCs w:val="24"/>
          <w:u w:val="none"/>
          <w:effect w:val="none"/>
        </w:rPr>
        <w:t xml:space="preserve">, quem importava dos países </w:t>
      </w:r>
      <w:r>
        <w:rPr>
          <w:rFonts w:ascii="Times New Roman" w:hAnsi="Times New Roman"/>
          <w:b w:val="false"/>
          <w:i w:val="false"/>
          <w:caps w:val="false"/>
          <w:smallCaps w:val="false"/>
          <w:strike w:val="false"/>
          <w:dstrike w:val="false"/>
          <w:color w:val="000000"/>
          <w:sz w:val="24"/>
          <w:szCs w:val="24"/>
          <w:u w:val="none"/>
          <w:effect w:val="none"/>
        </w:rPr>
        <w:t>vizinhos.</w:t>
      </w:r>
      <w:r>
        <w:rPr>
          <w:rFonts w:ascii="Times New Roman" w:hAnsi="Times New Roman"/>
          <w:b w:val="false"/>
          <w:i w:val="false"/>
          <w:caps w:val="false"/>
          <w:smallCaps w:val="false"/>
          <w:strike w:val="false"/>
          <w:dstrike w:val="false"/>
          <w:color w:val="000000"/>
          <w:sz w:val="24"/>
          <w:szCs w:val="24"/>
          <w:u w:val="none"/>
          <w:effect w:val="none"/>
        </w:rPr>
        <w:t xml:space="preserve"> No caso da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a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local esteve vinculada ao mercado unilateral </w:t>
      </w:r>
      <w:r>
        <w:rPr>
          <w:rFonts w:ascii="Times New Roman" w:hAnsi="Times New Roman"/>
          <w:b w:val="false"/>
          <w:i w:val="false"/>
          <w:caps w:val="false"/>
          <w:smallCaps w:val="false"/>
          <w:strike w:val="false"/>
          <w:dstrike w:val="false"/>
          <w:color w:val="000000"/>
          <w:sz w:val="24"/>
          <w:szCs w:val="24"/>
          <w:u w:val="none"/>
          <w:effect w:val="none"/>
        </w:rPr>
        <w:t>estadunidense</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países centrais, </w:t>
      </w:r>
      <w:r>
        <w:rPr>
          <w:rFonts w:ascii="Times New Roman" w:hAnsi="Times New Roman"/>
          <w:b w:val="false"/>
          <w:i w:val="false"/>
          <w:caps w:val="false"/>
          <w:smallCaps w:val="false"/>
          <w:strike w:val="false"/>
          <w:dstrike w:val="false"/>
          <w:color w:val="000000"/>
          <w:sz w:val="24"/>
          <w:szCs w:val="24"/>
          <w:u w:val="none"/>
          <w:effect w:val="none"/>
        </w:rPr>
        <w:t>num</w:t>
      </w:r>
      <w:r>
        <w:rPr>
          <w:rFonts w:ascii="Times New Roman" w:hAnsi="Times New Roman"/>
          <w:b w:val="false"/>
          <w:i w:val="false"/>
          <w:caps w:val="false"/>
          <w:smallCaps w:val="false"/>
          <w:strike w:val="false"/>
          <w:dstrike w:val="false"/>
          <w:color w:val="000000"/>
          <w:sz w:val="24"/>
          <w:szCs w:val="24"/>
          <w:u w:val="none"/>
          <w:effect w:val="none"/>
        </w:rPr>
        <w:t xml:space="preserve"> contexto de desaceleração do crescimento (1980-90), aumentaram suas relações comerciais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expansão</w:t>
      </w:r>
      <w:r>
        <w:rPr>
          <w:rFonts w:ascii="Times New Roman" w:hAnsi="Times New Roman"/>
          <w:b w:val="false"/>
          <w:i w:val="false"/>
          <w:caps w:val="false"/>
          <w:smallCaps w:val="false"/>
          <w:strike w:val="false"/>
          <w:dstrike w:val="false"/>
          <w:color w:val="000000"/>
          <w:sz w:val="24"/>
          <w:szCs w:val="24"/>
          <w:u w:val="none"/>
          <w:effect w:val="none"/>
        </w:rPr>
        <w:t xml:space="preserve">) em detrimento das regiões periféricas. Isso parece </w:t>
      </w:r>
      <w:r>
        <w:rPr>
          <w:rFonts w:ascii="Times New Roman" w:hAnsi="Times New Roman"/>
          <w:b w:val="false"/>
          <w:i w:val="false"/>
          <w:caps w:val="false"/>
          <w:smallCaps w:val="false"/>
          <w:strike w:val="false"/>
          <w:dstrike w:val="false"/>
          <w:color w:val="000000"/>
          <w:sz w:val="24"/>
          <w:szCs w:val="24"/>
          <w:u w:val="none"/>
          <w:effect w:val="none"/>
        </w:rPr>
        <w:t>ter sido</w:t>
      </w:r>
      <w:r>
        <w:rPr>
          <w:rFonts w:ascii="Times New Roman" w:hAnsi="Times New Roman"/>
          <w:b w:val="false"/>
          <w:i w:val="false"/>
          <w:caps w:val="false"/>
          <w:smallCaps w:val="false"/>
          <w:strike w:val="false"/>
          <w:dstrike w:val="false"/>
          <w:color w:val="000000"/>
          <w:sz w:val="24"/>
          <w:szCs w:val="24"/>
          <w:u w:val="none"/>
          <w:effect w:val="none"/>
        </w:rPr>
        <w:t xml:space="preserve"> fruto do </w:t>
      </w:r>
      <w:r>
        <w:rPr>
          <w:rFonts w:ascii="Times New Roman" w:hAnsi="Times New Roman"/>
          <w:b w:val="false"/>
          <w:i w:val="false"/>
          <w:caps w:val="false"/>
          <w:smallCaps w:val="false"/>
          <w:strike w:val="false"/>
          <w:dstrike w:val="false"/>
          <w:color w:val="000000"/>
          <w:sz w:val="24"/>
          <w:szCs w:val="24"/>
          <w:u w:val="none"/>
          <w:effect w:val="none"/>
        </w:rPr>
        <w:t>proce</w:t>
      </w:r>
      <w:r>
        <w:rPr>
          <w:rFonts w:ascii="Times New Roman" w:hAnsi="Times New Roman"/>
          <w:b w:val="false"/>
          <w:i w:val="false"/>
          <w:caps w:val="false"/>
          <w:smallCaps w:val="false"/>
          <w:strike w:val="false"/>
          <w:dstrike w:val="false"/>
          <w:color w:val="000000"/>
          <w:sz w:val="24"/>
          <w:szCs w:val="24"/>
          <w:u w:val="none"/>
          <w:effect w:val="none"/>
        </w:rPr>
        <w:t xml:space="preserve">sso de integração entre </w:t>
      </w:r>
      <w:r>
        <w:rPr>
          <w:rFonts w:ascii="Times New Roman" w:hAnsi="Times New Roman"/>
          <w:b w:val="false"/>
          <w:i w:val="false"/>
          <w:caps w:val="false"/>
          <w:smallCaps w:val="false"/>
          <w:strike w:val="false"/>
          <w:dstrike w:val="false"/>
          <w:color w:val="000000"/>
          <w:sz w:val="24"/>
          <w:szCs w:val="24"/>
          <w:u w:val="none"/>
          <w:effect w:val="none"/>
        </w:rPr>
        <w:t>as cadeias produtivas d</w:t>
      </w:r>
      <w:r>
        <w:rPr>
          <w:rFonts w:ascii="Times New Roman" w:hAnsi="Times New Roman"/>
          <w:b w:val="false"/>
          <w:i w:val="false"/>
          <w:caps w:val="false"/>
          <w:smallCaps w:val="false"/>
          <w:strike w:val="false"/>
          <w:dstrike w:val="false"/>
          <w:color w:val="000000"/>
          <w:sz w:val="24"/>
          <w:szCs w:val="24"/>
          <w:u w:val="none"/>
          <w:effect w:val="none"/>
        </w:rPr>
        <w:t xml:space="preserve">os países da </w:t>
      </w:r>
      <w:r>
        <w:rPr>
          <w:rFonts w:ascii="Times New Roman" w:hAnsi="Times New Roman"/>
          <w:b w:val="false"/>
          <w:i w:val="false"/>
          <w:caps w:val="false"/>
          <w:smallCaps w:val="false"/>
          <w:strike w:val="false"/>
          <w:dstrike w:val="false"/>
          <w:color w:val="000000"/>
          <w:sz w:val="24"/>
          <w:szCs w:val="24"/>
          <w:u w:val="none"/>
          <w:effect w:val="none"/>
        </w:rPr>
        <w:t>Europa</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Ocidental</w:t>
      </w:r>
      <w:r>
        <w:rPr>
          <w:rFonts w:ascii="Times New Roman" w:hAnsi="Times New Roman"/>
          <w:b w:val="false"/>
          <w:i w:val="false"/>
          <w:caps w:val="false"/>
          <w:smallCaps w:val="false"/>
          <w:strike w:val="false"/>
          <w:dstrike w:val="false"/>
          <w:color w:val="000000"/>
          <w:sz w:val="24"/>
          <w:szCs w:val="24"/>
          <w:u w:val="none"/>
          <w:effect w:val="none"/>
        </w:rPr>
        <w:t xml:space="preserve"> e destes com os EUA, assim como a </w:t>
      </w:r>
      <w:r>
        <w:rPr>
          <w:rFonts w:ascii="Times New Roman" w:hAnsi="Times New Roman"/>
          <w:b w:val="false"/>
          <w:i w:val="false"/>
          <w:caps w:val="false"/>
          <w:smallCaps w:val="false"/>
          <w:strike w:val="false"/>
          <w:dstrike w:val="false"/>
          <w:color w:val="000000"/>
          <w:sz w:val="24"/>
          <w:szCs w:val="24"/>
          <w:u w:val="none"/>
          <w:effect w:val="none"/>
        </w:rPr>
        <w:t>Á</w:t>
      </w:r>
      <w:r>
        <w:rPr>
          <w:rFonts w:ascii="Times New Roman" w:hAnsi="Times New Roman"/>
          <w:b w:val="false"/>
          <w:i w:val="false"/>
          <w:caps w:val="false"/>
          <w:smallCaps w:val="false"/>
          <w:strike w:val="false"/>
          <w:dstrike w:val="false"/>
          <w:color w:val="000000"/>
          <w:sz w:val="24"/>
          <w:szCs w:val="24"/>
          <w:u w:val="none"/>
          <w:effect w:val="none"/>
        </w:rPr>
        <w:t xml:space="preserve">sia.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 seja, </w:t>
      </w:r>
      <w:r>
        <w:rPr>
          <w:rFonts w:ascii="Times New Roman" w:hAnsi="Times New Roman"/>
          <w:b w:val="false"/>
          <w:i w:val="false"/>
          <w:caps w:val="false"/>
          <w:smallCaps w:val="false"/>
          <w:strike w:val="false"/>
          <w:dstrike w:val="false"/>
          <w:color w:val="000000"/>
          <w:sz w:val="24"/>
          <w:szCs w:val="24"/>
          <w:u w:val="none"/>
          <w:effect w:val="none"/>
        </w:rPr>
        <w:t>naquela conjuntura</w:t>
      </w:r>
      <w:r>
        <w:rPr>
          <w:rFonts w:ascii="Times New Roman" w:hAnsi="Times New Roman"/>
          <w:b w:val="false"/>
          <w:i w:val="false"/>
          <w:caps w:val="false"/>
          <w:smallCaps w:val="false"/>
          <w:strike w:val="false"/>
          <w:dstrike w:val="false"/>
          <w:color w:val="000000"/>
          <w:sz w:val="24"/>
          <w:szCs w:val="24"/>
          <w:u w:val="none"/>
          <w:effect w:val="none"/>
        </w:rPr>
        <w:t xml:space="preserve"> de instabilidade, os centrais se sustentaram entre si, baseados em suas relações </w:t>
      </w:r>
      <w:r>
        <w:rPr>
          <w:rFonts w:ascii="Times New Roman" w:hAnsi="Times New Roman"/>
          <w:b w:val="false"/>
          <w:i w:val="false"/>
          <w:caps w:val="false"/>
          <w:smallCaps w:val="false"/>
          <w:strike w:val="false"/>
          <w:dstrike w:val="false"/>
          <w:color w:val="000000"/>
          <w:sz w:val="24"/>
          <w:szCs w:val="24"/>
          <w:u w:val="none"/>
          <w:effect w:val="none"/>
        </w:rPr>
        <w:t>econômicas</w:t>
      </w:r>
      <w:r>
        <w:rPr>
          <w:rFonts w:ascii="Times New Roman" w:hAnsi="Times New Roman"/>
          <w:b w:val="false"/>
          <w:i w:val="false"/>
          <w:caps w:val="false"/>
          <w:smallCaps w:val="false"/>
          <w:strike w:val="false"/>
          <w:dstrike w:val="false"/>
          <w:color w:val="000000"/>
          <w:sz w:val="24"/>
          <w:szCs w:val="24"/>
          <w:u w:val="none"/>
          <w:effect w:val="none"/>
        </w:rPr>
        <w:t xml:space="preserve"> integradas </w:t>
      </w:r>
      <w:r>
        <w:rPr>
          <w:rFonts w:ascii="Times New Roman" w:hAnsi="Times New Roman"/>
          <w:b w:val="false"/>
          <w:i w:val="false"/>
          <w:caps w:val="false"/>
          <w:smallCaps w:val="false"/>
          <w:strike w:val="false"/>
          <w:dstrike w:val="false"/>
          <w:color w:val="000000"/>
          <w:sz w:val="24"/>
          <w:szCs w:val="24"/>
          <w:u w:val="none"/>
          <w:effect w:val="none"/>
        </w:rPr>
        <w:t>em setores produtivos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 que lhes </w:t>
      </w:r>
      <w:r>
        <w:rPr>
          <w:rFonts w:ascii="Times New Roman" w:hAnsi="Times New Roman"/>
          <w:b w:val="false"/>
          <w:i w:val="false"/>
          <w:caps w:val="false"/>
          <w:smallCaps w:val="false"/>
          <w:strike w:val="false"/>
          <w:dstrike w:val="false"/>
          <w:color w:val="000000"/>
          <w:sz w:val="24"/>
          <w:szCs w:val="24"/>
          <w:u w:val="none"/>
          <w:effect w:val="none"/>
        </w:rPr>
        <w:t>permitiu</w:t>
      </w:r>
      <w:r>
        <w:rPr>
          <w:rFonts w:ascii="Times New Roman" w:hAnsi="Times New Roman"/>
          <w:b w:val="false"/>
          <w:i w:val="false"/>
          <w:caps w:val="false"/>
          <w:smallCaps w:val="false"/>
          <w:strike w:val="false"/>
          <w:dstrike w:val="false"/>
          <w:color w:val="000000"/>
          <w:sz w:val="24"/>
          <w:szCs w:val="24"/>
          <w:u w:val="none"/>
          <w:effect w:val="none"/>
        </w:rPr>
        <w:t xml:space="preserve"> desenvolverem-se </w:t>
      </w:r>
      <w:r>
        <w:rPr>
          <w:rFonts w:ascii="Times New Roman" w:hAnsi="Times New Roman"/>
          <w:b w:val="false"/>
          <w:i w:val="false"/>
          <w:caps w:val="false"/>
          <w:smallCaps w:val="false"/>
          <w:strike w:val="false"/>
          <w:dstrike w:val="false"/>
          <w:color w:val="000000"/>
          <w:sz w:val="24"/>
          <w:szCs w:val="24"/>
          <w:u w:val="none"/>
          <w:effect w:val="none"/>
        </w:rPr>
        <w:t>devagar, mas constantemente</w:t>
      </w:r>
      <w:r>
        <w:rPr>
          <w:rStyle w:val="Ncoradanotaderodap"/>
          <w:rFonts w:ascii="Times New Roman" w:hAnsi="Times New Roman"/>
          <w:b w:val="false"/>
          <w:i w:val="false"/>
          <w:caps w:val="false"/>
          <w:smallCaps w:val="false"/>
          <w:strike w:val="false"/>
          <w:dstrike w:val="false"/>
          <w:color w:val="000000"/>
          <w:sz w:val="24"/>
          <w:szCs w:val="24"/>
          <w:u w:val="none"/>
          <w:effect w:val="none"/>
        </w:rPr>
        <w:footnoteReference w:id="6"/>
      </w:r>
      <w:r>
        <w:rPr>
          <w:rFonts w:ascii="Times New Roman" w:hAnsi="Times New Roman"/>
          <w:b w:val="false"/>
          <w:i w:val="false"/>
          <w:caps w:val="false"/>
          <w:smallCaps w:val="false"/>
          <w:strike w:val="false"/>
          <w:dstrike w:val="false"/>
          <w:color w:val="000000"/>
          <w:sz w:val="24"/>
          <w:szCs w:val="24"/>
          <w:u w:val="none"/>
          <w:effect w:val="none"/>
        </w:rPr>
        <w:t xml:space="preserve"> em meio a crise de reprodução capitalista</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Aqui nos convêm problematizar a questão da integração regional da América do Sul. Os</w:t>
      </w:r>
      <w:r>
        <w:rPr>
          <w:rFonts w:ascii="Times New Roman" w:hAnsi="Times New Roman"/>
          <w:b w:val="false"/>
          <w:i w:val="false"/>
          <w:caps w:val="false"/>
          <w:smallCaps w:val="false"/>
          <w:strike w:val="false"/>
          <w:dstrike w:val="false"/>
          <w:color w:val="000000"/>
          <w:sz w:val="24"/>
          <w:szCs w:val="24"/>
          <w:u w:val="none"/>
          <w:effect w:val="none"/>
        </w:rPr>
        <w:t xml:space="preserve"> países 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mérica </w:t>
      </w:r>
      <w:r>
        <w:rPr>
          <w:rFonts w:ascii="Times New Roman" w:hAnsi="Times New Roman"/>
          <w:b w:val="false"/>
          <w:i w:val="false"/>
          <w:caps w:val="false"/>
          <w:smallCaps w:val="false"/>
          <w:strike w:val="false"/>
          <w:dstrike w:val="false"/>
          <w:color w:val="000000"/>
          <w:sz w:val="24"/>
          <w:szCs w:val="24"/>
          <w:u w:val="none"/>
          <w:effect w:val="none"/>
        </w:rPr>
        <w:t>L</w:t>
      </w:r>
      <w:r>
        <w:rPr>
          <w:rFonts w:ascii="Times New Roman" w:hAnsi="Times New Roman"/>
          <w:b w:val="false"/>
          <w:i w:val="false"/>
          <w:caps w:val="false"/>
          <w:smallCaps w:val="false"/>
          <w:strike w:val="false"/>
          <w:dstrike w:val="false"/>
          <w:color w:val="000000"/>
          <w:sz w:val="24"/>
          <w:szCs w:val="24"/>
          <w:u w:val="none"/>
          <w:effect w:val="none"/>
        </w:rPr>
        <w:t xml:space="preserve">atina, excluídos em parte dessa integração internacional e desintegrados </w:t>
      </w:r>
      <w:r>
        <w:rPr>
          <w:rFonts w:ascii="Times New Roman" w:hAnsi="Times New Roman"/>
          <w:b w:val="false"/>
          <w:i w:val="false"/>
          <w:caps w:val="false"/>
          <w:smallCaps w:val="false"/>
          <w:strike w:val="false"/>
          <w:dstrike w:val="false"/>
          <w:color w:val="000000"/>
          <w:sz w:val="24"/>
          <w:szCs w:val="24"/>
          <w:u w:val="none"/>
          <w:effect w:val="none"/>
        </w:rPr>
        <w:t>produtivamente e financeiramente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entre si</w:t>
      </w:r>
      <w:r>
        <w:rPr>
          <w:rFonts w:ascii="Times New Roman" w:hAnsi="Times New Roman"/>
          <w:b w:val="false"/>
          <w:i w:val="false"/>
          <w:caps w:val="false"/>
          <w:smallCaps w:val="false"/>
          <w:strike w:val="false"/>
          <w:dstrike w:val="false"/>
          <w:color w:val="000000"/>
          <w:sz w:val="24"/>
          <w:szCs w:val="24"/>
          <w:u w:val="none"/>
          <w:effect w:val="none"/>
        </w:rPr>
        <w:t xml:space="preserve">, são os maiores prejudicados, pois deixaram de exportar </w:t>
      </w:r>
      <w:r>
        <w:rPr>
          <w:rFonts w:ascii="Times New Roman" w:hAnsi="Times New Roman"/>
          <w:b w:val="false"/>
          <w:i w:val="false"/>
          <w:caps w:val="false"/>
          <w:smallCaps w:val="false"/>
          <w:strike w:val="false"/>
          <w:dstrike w:val="false"/>
          <w:color w:val="000000"/>
          <w:sz w:val="24"/>
          <w:szCs w:val="24"/>
          <w:u w:val="none"/>
          <w:effect w:val="none"/>
        </w:rPr>
        <w:t>produtos primários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nesse contexto histórico </w:t>
      </w:r>
      <w:r>
        <w:rPr>
          <w:rFonts w:ascii="Times New Roman" w:hAnsi="Times New Roman"/>
          <w:b w:val="false"/>
          <w:i w:val="false"/>
          <w:caps w:val="false"/>
          <w:smallCaps w:val="false"/>
          <w:strike w:val="false"/>
          <w:dstrike w:val="false"/>
          <w:color w:val="000000"/>
          <w:sz w:val="24"/>
          <w:szCs w:val="24"/>
          <w:u w:val="none"/>
          <w:effect w:val="none"/>
        </w:rPr>
        <w:t xml:space="preserve">e não </w:t>
      </w:r>
      <w:r>
        <w:rPr>
          <w:rFonts w:ascii="Times New Roman" w:hAnsi="Times New Roman"/>
          <w:b w:val="false"/>
          <w:i w:val="false"/>
          <w:caps w:val="false"/>
          <w:smallCaps w:val="false"/>
          <w:strike w:val="false"/>
          <w:dstrike w:val="false"/>
          <w:color w:val="000000"/>
          <w:sz w:val="24"/>
          <w:szCs w:val="24"/>
          <w:u w:val="none"/>
          <w:effect w:val="none"/>
        </w:rPr>
        <w:t>estabeleceram</w:t>
      </w:r>
      <w:r>
        <w:rPr>
          <w:rFonts w:ascii="Times New Roman" w:hAnsi="Times New Roman"/>
          <w:b w:val="false"/>
          <w:i w:val="false"/>
          <w:caps w:val="false"/>
          <w:smallCaps w:val="false"/>
          <w:strike w:val="false"/>
          <w:dstrike w:val="false"/>
          <w:color w:val="000000"/>
          <w:sz w:val="24"/>
          <w:szCs w:val="24"/>
          <w:u w:val="none"/>
          <w:effect w:val="none"/>
        </w:rPr>
        <w:t xml:space="preserve"> relações locais que lhe</w:t>
      </w:r>
      <w:r>
        <w:rPr>
          <w:rFonts w:ascii="Times New Roman" w:hAnsi="Times New Roman"/>
          <w:b w:val="false"/>
          <w:i w:val="false"/>
          <w:caps w:val="false"/>
          <w:smallCaps w:val="false"/>
          <w:strike w:val="false"/>
          <w:dstrike w:val="false"/>
          <w:color w:val="000000"/>
          <w:sz w:val="24"/>
          <w:szCs w:val="24"/>
          <w:u w:val="none"/>
          <w:effect w:val="none"/>
        </w:rPr>
        <w:t xml:space="preserve">s </w:t>
      </w:r>
      <w:r>
        <w:rPr>
          <w:rFonts w:ascii="Times New Roman" w:hAnsi="Times New Roman"/>
          <w:b w:val="false"/>
          <w:i w:val="false"/>
          <w:caps w:val="false"/>
          <w:smallCaps w:val="false"/>
          <w:strike w:val="false"/>
          <w:dstrike w:val="false"/>
          <w:color w:val="000000"/>
          <w:sz w:val="24"/>
          <w:szCs w:val="24"/>
          <w:u w:val="none"/>
          <w:effect w:val="none"/>
        </w:rPr>
        <w:t>permit</w:t>
      </w:r>
      <w:r>
        <w:rPr>
          <w:rFonts w:ascii="Times New Roman" w:hAnsi="Times New Roman"/>
          <w:b w:val="false"/>
          <w:i w:val="false"/>
          <w:caps w:val="false"/>
          <w:smallCaps w:val="false"/>
          <w:strike w:val="false"/>
          <w:dstrike w:val="false"/>
          <w:color w:val="000000"/>
          <w:sz w:val="24"/>
          <w:szCs w:val="24"/>
          <w:u w:val="none"/>
          <w:effect w:val="none"/>
        </w:rPr>
        <w:t xml:space="preserve">isse negociar sua dívida externa e </w:t>
      </w:r>
      <w:r>
        <w:rPr>
          <w:rFonts w:ascii="Times New Roman" w:hAnsi="Times New Roman"/>
          <w:b w:val="false"/>
          <w:i w:val="false"/>
          <w:caps w:val="false"/>
          <w:smallCaps w:val="false"/>
          <w:strike w:val="false"/>
          <w:dstrike w:val="false"/>
          <w:color w:val="000000"/>
          <w:sz w:val="24"/>
          <w:szCs w:val="24"/>
          <w:u w:val="none"/>
          <w:effect w:val="none"/>
        </w:rPr>
        <w:t>desenvolver</w:t>
      </w:r>
      <w:r>
        <w:rPr>
          <w:rFonts w:ascii="Times New Roman" w:hAnsi="Times New Roman"/>
          <w:b w:val="false"/>
          <w:i w:val="false"/>
          <w:caps w:val="false"/>
          <w:smallCaps w:val="false"/>
          <w:strike w:val="false"/>
          <w:dstrike w:val="false"/>
          <w:color w:val="000000"/>
          <w:sz w:val="24"/>
          <w:szCs w:val="24"/>
          <w:u w:val="none"/>
          <w:effect w:val="none"/>
        </w:rPr>
        <w:t>em-se estrategicamente</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dentro de suas necessidades socioeconômicas – pobreza, analfabetismo, desemprego, falta de saneamento básico, etc</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Diferentemente dos países centrais, que se integraram e transferiram a crise para as periferias – que literalmente pagaram a conta da redução da taxa de crescimento do capitalismo mundial a partir de 1980.</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bCs/>
          <w:sz w:val="24"/>
          <w:szCs w:val="24"/>
        </w:rPr>
        <w:t>A</w:t>
      </w:r>
      <w:r>
        <w:rPr>
          <w:rFonts w:ascii="Times New Roman" w:hAnsi="Times New Roman"/>
          <w:b/>
          <w:bCs/>
          <w:sz w:val="24"/>
          <w:szCs w:val="24"/>
        </w:rPr>
        <w:t>lguns traços da integração regional</w:t>
      </w:r>
      <w:r>
        <w:rPr>
          <w:rStyle w:val="Ncoradanotaderodap"/>
          <w:rFonts w:ascii="Times New Roman" w:hAnsi="Times New Roman"/>
          <w:b/>
          <w:bCs/>
          <w:sz w:val="24"/>
          <w:szCs w:val="24"/>
        </w:rPr>
        <w:footnoteReference w:id="7"/>
      </w:r>
    </w:p>
    <w:p>
      <w:pPr>
        <w:pStyle w:val="Corpodetexto"/>
        <w:bidi w:val="0"/>
        <w:spacing w:lineRule="auto" w:line="240" w:before="0" w:after="0"/>
        <w:jc w:val="left"/>
        <w:rPr>
          <w:b/>
          <w:b/>
          <w:bCs/>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bCs w:val="false"/>
          <w:sz w:val="24"/>
          <w:szCs w:val="24"/>
        </w:rPr>
        <w:t>Ao se analisar a história da América Latina de</w:t>
      </w:r>
      <w:r>
        <w:rPr>
          <w:rFonts w:ascii="Times New Roman" w:hAnsi="Times New Roman"/>
          <w:b w:val="false"/>
          <w:bCs w:val="false"/>
          <w:sz w:val="24"/>
          <w:szCs w:val="24"/>
        </w:rPr>
        <w:t>s</w:t>
      </w:r>
      <w:r>
        <w:rPr>
          <w:rFonts w:ascii="Times New Roman" w:hAnsi="Times New Roman"/>
          <w:b w:val="false"/>
          <w:bCs w:val="false"/>
          <w:sz w:val="24"/>
          <w:szCs w:val="24"/>
        </w:rPr>
        <w:t>d</w:t>
      </w:r>
      <w:r>
        <w:rPr>
          <w:rFonts w:ascii="Times New Roman" w:hAnsi="Times New Roman"/>
          <w:b w:val="false"/>
          <w:bCs w:val="false"/>
          <w:sz w:val="24"/>
          <w:szCs w:val="24"/>
        </w:rPr>
        <w:t>e a</w:t>
      </w:r>
      <w:r>
        <w:rPr>
          <w:rFonts w:ascii="Times New Roman" w:hAnsi="Times New Roman"/>
          <w:b w:val="false"/>
          <w:bCs w:val="false"/>
          <w:sz w:val="24"/>
          <w:szCs w:val="24"/>
        </w:rPr>
        <w:t xml:space="preserve"> formação de seus Estados Nacionais independentes e reinseridos no sistema internacional a partir da primeira divisão internacional do trabalho, até o século XXI, é possível observar </w:t>
      </w:r>
      <w:r>
        <w:rPr>
          <w:rFonts w:ascii="Times New Roman" w:hAnsi="Times New Roman"/>
          <w:b w:val="false"/>
          <w:bCs w:val="false"/>
          <w:sz w:val="24"/>
          <w:szCs w:val="24"/>
        </w:rPr>
        <w:t>genericamente que conforme mudou o padrão de reprodução capitalista a nível internacional, e devido à vulnerabilidade das contas globais dos Estados da América do Sul, imprimiu-se na região a necessidade de políticas mais ou menos estratégicas, ou mais ou menos alinhadas ao centro internacional, resultando em aproximações regionais mais ou menos estratégicas para o desenvolvimento adequado à dinâmica capitalista periférica.</w:t>
      </w:r>
    </w:p>
    <w:p>
      <w:pPr>
        <w:pStyle w:val="Corpodetexto"/>
        <w:bidi w:val="0"/>
        <w:spacing w:lineRule="auto" w:line="240" w:before="0" w:after="0"/>
        <w:jc w:val="left"/>
        <w:rPr>
          <w:b w:val="false"/>
          <w:b w:val="false"/>
          <w:bCs w:val="fals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w:t>
      </w:r>
      <w:r>
        <w:rPr>
          <w:rFonts w:ascii="Times New Roman" w:hAnsi="Times New Roman"/>
          <w:sz w:val="24"/>
          <w:szCs w:val="24"/>
        </w:rPr>
        <w:t xml:space="preserve">ma primeira fase </w:t>
      </w:r>
      <w:r>
        <w:rPr>
          <w:rFonts w:ascii="Times New Roman" w:hAnsi="Times New Roman"/>
          <w:sz w:val="24"/>
          <w:szCs w:val="24"/>
        </w:rPr>
        <w:t xml:space="preserve">(século XIX), </w:t>
      </w:r>
      <w:r>
        <w:rPr>
          <w:rFonts w:ascii="Times New Roman" w:hAnsi="Times New Roman"/>
          <w:sz w:val="24"/>
          <w:szCs w:val="24"/>
        </w:rPr>
        <w:t xml:space="preserve">os países da América </w:t>
      </w:r>
      <w:r>
        <w:rPr>
          <w:rFonts w:ascii="Times New Roman" w:hAnsi="Times New Roman"/>
          <w:sz w:val="24"/>
          <w:szCs w:val="24"/>
        </w:rPr>
        <w:t>Larina</w:t>
      </w:r>
      <w:r>
        <w:rPr>
          <w:rFonts w:ascii="Times New Roman" w:hAnsi="Times New Roman"/>
          <w:sz w:val="24"/>
          <w:szCs w:val="24"/>
        </w:rPr>
        <w:t xml:space="preserve"> passa</w:t>
      </w:r>
      <w:r>
        <w:rPr>
          <w:rFonts w:ascii="Times New Roman" w:hAnsi="Times New Roman"/>
          <w:sz w:val="24"/>
          <w:szCs w:val="24"/>
        </w:rPr>
        <w:t>ram</w:t>
      </w:r>
      <w:r>
        <w:rPr>
          <w:rFonts w:ascii="Times New Roman" w:hAnsi="Times New Roman"/>
          <w:sz w:val="24"/>
          <w:szCs w:val="24"/>
        </w:rPr>
        <w:t xml:space="preserve"> por </w:t>
      </w:r>
      <w:r>
        <w:rPr>
          <w:rFonts w:ascii="Times New Roman" w:hAnsi="Times New Roman"/>
          <w:sz w:val="24"/>
          <w:szCs w:val="24"/>
        </w:rPr>
        <w:t>um</w:t>
      </w:r>
      <w:r>
        <w:rPr>
          <w:rFonts w:ascii="Times New Roman" w:hAnsi="Times New Roman"/>
          <w:sz w:val="24"/>
          <w:szCs w:val="24"/>
        </w:rPr>
        <w:t xml:space="preserve"> processo de independência </w:t>
      </w:r>
      <w:r>
        <w:rPr>
          <w:rFonts w:ascii="Times New Roman" w:hAnsi="Times New Roman"/>
          <w:sz w:val="24"/>
          <w:szCs w:val="24"/>
        </w:rPr>
        <w:t>marcado por</w:t>
      </w:r>
      <w:r>
        <w:rPr>
          <w:rFonts w:ascii="Times New Roman" w:hAnsi="Times New Roman"/>
          <w:sz w:val="24"/>
          <w:szCs w:val="24"/>
        </w:rPr>
        <w:t xml:space="preserve"> uma divisão de ide</w:t>
      </w:r>
      <w:r>
        <w:rPr>
          <w:rFonts w:ascii="Times New Roman" w:hAnsi="Times New Roman"/>
          <w:sz w:val="24"/>
          <w:szCs w:val="24"/>
        </w:rPr>
        <w:t>ai</w:t>
      </w:r>
      <w:r>
        <w:rPr>
          <w:rFonts w:ascii="Times New Roman" w:hAnsi="Times New Roman"/>
          <w:sz w:val="24"/>
          <w:szCs w:val="24"/>
        </w:rPr>
        <w:t xml:space="preserve">s </w:t>
      </w:r>
      <w:r>
        <w:rPr>
          <w:rFonts w:ascii="Times New Roman" w:hAnsi="Times New Roman"/>
          <w:sz w:val="24"/>
          <w:szCs w:val="24"/>
        </w:rPr>
        <w:t>políticos</w:t>
      </w:r>
      <w:r>
        <w:rPr>
          <w:rFonts w:ascii="Times New Roman" w:hAnsi="Times New Roman"/>
          <w:sz w:val="24"/>
          <w:szCs w:val="24"/>
        </w:rPr>
        <w:t xml:space="preserve">. </w:t>
      </w:r>
      <w:r>
        <w:rPr>
          <w:rFonts w:ascii="Times New Roman" w:hAnsi="Times New Roman"/>
          <w:sz w:val="24"/>
          <w:szCs w:val="24"/>
        </w:rPr>
        <w:t>O</w:t>
      </w:r>
      <w:r>
        <w:rPr>
          <w:rFonts w:ascii="Times New Roman" w:hAnsi="Times New Roman"/>
          <w:sz w:val="24"/>
          <w:szCs w:val="24"/>
        </w:rPr>
        <w:t xml:space="preserve">s independentistas na América hispânica, afastados do Brasil </w:t>
      </w:r>
      <w:r>
        <w:rPr>
          <w:rFonts w:ascii="Times New Roman" w:hAnsi="Times New Roman"/>
          <w:sz w:val="24"/>
          <w:szCs w:val="24"/>
        </w:rPr>
        <w:t>I</w:t>
      </w:r>
      <w:r>
        <w:rPr>
          <w:rFonts w:ascii="Times New Roman" w:hAnsi="Times New Roman"/>
          <w:sz w:val="24"/>
          <w:szCs w:val="24"/>
        </w:rPr>
        <w:t>mpério, em contraste com a Doutrina Monroe, que p</w:t>
      </w:r>
      <w:r>
        <w:rPr>
          <w:rFonts w:ascii="Times New Roman" w:hAnsi="Times New Roman"/>
          <w:sz w:val="24"/>
          <w:szCs w:val="24"/>
        </w:rPr>
        <w:t>redominou</w:t>
      </w:r>
      <w:r>
        <w:rPr>
          <w:rFonts w:ascii="Times New Roman" w:hAnsi="Times New Roman"/>
          <w:sz w:val="24"/>
          <w:szCs w:val="24"/>
        </w:rPr>
        <w:t xml:space="preserve"> na América central.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meio a esta disputa</w:t>
      </w:r>
      <w:r>
        <w:rPr>
          <w:rFonts w:ascii="Times New Roman" w:hAnsi="Times New Roman"/>
          <w:sz w:val="24"/>
          <w:szCs w:val="24"/>
        </w:rPr>
        <w:t xml:space="preserve">, o panorama que predominou no contexto imperialista da Inglaterra foi: o </w:t>
      </w:r>
      <w:r>
        <w:rPr>
          <w:rFonts w:ascii="Times New Roman" w:hAnsi="Times New Roman"/>
          <w:sz w:val="24"/>
          <w:szCs w:val="24"/>
        </w:rPr>
        <w:t>S</w:t>
      </w:r>
      <w:r>
        <w:rPr>
          <w:rFonts w:ascii="Times New Roman" w:hAnsi="Times New Roman"/>
          <w:sz w:val="24"/>
          <w:szCs w:val="24"/>
        </w:rPr>
        <w:t xml:space="preserve">ul das Américas sobre a influência econômica desta potência industrial/comercial, e o Norte para os estadunidenses. </w:t>
      </w:r>
      <w:r>
        <w:rPr>
          <w:rFonts w:ascii="Times New Roman" w:hAnsi="Times New Roman"/>
          <w:sz w:val="24"/>
          <w:szCs w:val="24"/>
        </w:rPr>
        <w:t>Ao mesmo tempo que não havia medidas concretas de integração inter-regional, uma vez que a preocupação central era exportar (economias pouco diversificadas) bens primários ao centro.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Já </w:t>
      </w:r>
      <w:r>
        <w:rPr>
          <w:rFonts w:ascii="Times New Roman" w:hAnsi="Times New Roman"/>
          <w:sz w:val="24"/>
          <w:szCs w:val="24"/>
        </w:rPr>
        <w:t>numa</w:t>
      </w:r>
      <w:r>
        <w:rPr>
          <w:rFonts w:ascii="Times New Roman" w:hAnsi="Times New Roman"/>
          <w:sz w:val="24"/>
          <w:szCs w:val="24"/>
        </w:rPr>
        <w:t xml:space="preserve"> segunda fase </w:t>
      </w:r>
      <w:r>
        <w:rPr>
          <w:rFonts w:ascii="Times New Roman" w:hAnsi="Times New Roman"/>
          <w:sz w:val="24"/>
          <w:szCs w:val="24"/>
        </w:rPr>
        <w:t>de integração regional,</w:t>
      </w:r>
      <w:r>
        <w:rPr>
          <w:rFonts w:ascii="Times New Roman" w:hAnsi="Times New Roman"/>
          <w:sz w:val="24"/>
          <w:szCs w:val="24"/>
        </w:rPr>
        <w:t xml:space="preserve"> tivemos uma grande mudança. Os EUA, depois de </w:t>
      </w:r>
      <w:r>
        <w:rPr>
          <w:rFonts w:ascii="Times New Roman" w:hAnsi="Times New Roman"/>
          <w:sz w:val="24"/>
          <w:szCs w:val="24"/>
        </w:rPr>
        <w:t>fortes acontecimentos</w:t>
      </w:r>
      <w:r>
        <w:rPr>
          <w:rStyle w:val="Ncoradanotaderodap"/>
          <w:rFonts w:ascii="Times New Roman" w:hAnsi="Times New Roman"/>
          <w:sz w:val="24"/>
          <w:szCs w:val="24"/>
        </w:rPr>
        <w:footnoteReference w:id="8"/>
      </w:r>
      <w:r>
        <w:rPr>
          <w:rFonts w:ascii="Times New Roman" w:hAnsi="Times New Roman"/>
          <w:sz w:val="24"/>
          <w:szCs w:val="24"/>
        </w:rPr>
        <w:t xml:space="preserve"> transitórios para o </w:t>
      </w:r>
      <w:r>
        <w:rPr>
          <w:rFonts w:ascii="Times New Roman" w:hAnsi="Times New Roman"/>
          <w:sz w:val="24"/>
          <w:szCs w:val="24"/>
        </w:rPr>
        <w:t xml:space="preserve">sistema internacional capitalista </w:t>
      </w:r>
      <w:r>
        <w:rPr>
          <w:rFonts w:ascii="Times New Roman" w:hAnsi="Times New Roman"/>
          <w:sz w:val="24"/>
          <w:szCs w:val="24"/>
        </w:rPr>
        <w:t>(séc. XX)</w:t>
      </w:r>
      <w:r>
        <w:rPr>
          <w:rFonts w:ascii="Times New Roman" w:hAnsi="Times New Roman"/>
          <w:sz w:val="24"/>
          <w:szCs w:val="24"/>
        </w:rPr>
        <w:t xml:space="preserve">, aparece como país hegemônico </w:t>
      </w:r>
      <w:r>
        <w:rPr>
          <w:rFonts w:ascii="Times New Roman" w:hAnsi="Times New Roman"/>
          <w:sz w:val="24"/>
          <w:szCs w:val="24"/>
        </w:rPr>
        <w:t>internacionalmente</w:t>
      </w:r>
      <w:r>
        <w:rPr>
          <w:rFonts w:ascii="Times New Roman" w:hAnsi="Times New Roman"/>
          <w:sz w:val="24"/>
          <w:szCs w:val="24"/>
        </w:rPr>
        <w:t xml:space="preserve">, com influência econômica e militar direta sobre a Europa </w:t>
      </w:r>
      <w:r>
        <w:rPr>
          <w:rFonts w:ascii="Times New Roman" w:hAnsi="Times New Roman"/>
          <w:sz w:val="24"/>
          <w:szCs w:val="24"/>
        </w:rPr>
        <w:t>O</w:t>
      </w:r>
      <w:r>
        <w:rPr>
          <w:rFonts w:ascii="Times New Roman" w:hAnsi="Times New Roman"/>
          <w:sz w:val="24"/>
          <w:szCs w:val="24"/>
        </w:rPr>
        <w:t>cidental, instaura</w:t>
      </w:r>
      <w:r>
        <w:rPr>
          <w:rFonts w:ascii="Times New Roman" w:hAnsi="Times New Roman"/>
          <w:sz w:val="24"/>
          <w:szCs w:val="24"/>
        </w:rPr>
        <w:t>ndo</w:t>
      </w:r>
      <w:r>
        <w:rPr>
          <w:rFonts w:ascii="Times New Roman" w:hAnsi="Times New Roman"/>
          <w:sz w:val="24"/>
          <w:szCs w:val="24"/>
        </w:rPr>
        <w:t xml:space="preserve"> no sul das </w:t>
      </w:r>
      <w:r>
        <w:rPr>
          <w:rFonts w:ascii="Times New Roman" w:hAnsi="Times New Roman"/>
          <w:sz w:val="24"/>
          <w:szCs w:val="24"/>
        </w:rPr>
        <w:t>a</w:t>
      </w:r>
      <w:r>
        <w:rPr>
          <w:rFonts w:ascii="Times New Roman" w:hAnsi="Times New Roman"/>
          <w:sz w:val="24"/>
          <w:szCs w:val="24"/>
        </w:rPr>
        <w:t>méricas o medo à ameaça socialista</w:t>
      </w:r>
      <w:r>
        <w:rPr>
          <w:rFonts w:ascii="Times New Roman" w:hAnsi="Times New Roman"/>
          <w:sz w:val="24"/>
          <w:szCs w:val="24"/>
        </w:rPr>
        <w:t xml:space="preserve"> em meio a governos desenvolvimentistas, ora populistas ora ditatoriais.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Sabe-se que até a década de 1970,</w:t>
      </w:r>
      <w:r>
        <w:rPr>
          <w:rFonts w:ascii="Times New Roman" w:hAnsi="Times New Roman"/>
          <w:sz w:val="24"/>
          <w:szCs w:val="24"/>
        </w:rPr>
        <w:t xml:space="preserve"> os países da América do Sul </w:t>
      </w:r>
      <w:r>
        <w:rPr>
          <w:rFonts w:ascii="Times New Roman" w:hAnsi="Times New Roman"/>
          <w:sz w:val="24"/>
          <w:szCs w:val="24"/>
        </w:rPr>
        <w:t>(Argentina, Brasil, Chile, México e Uruguai)</w:t>
      </w:r>
      <w:r>
        <w:rPr>
          <w:rFonts w:ascii="Times New Roman" w:hAnsi="Times New Roman"/>
          <w:sz w:val="24"/>
          <w:szCs w:val="24"/>
        </w:rPr>
        <w:t xml:space="preserve"> passaram por um forte processo de industrialização, inspirado pelo nacional/desenvolvimentismo. Esta foi uma fase de aproximação estratégica dos países latino-americanos </w:t>
      </w:r>
      <w:r>
        <w:rPr>
          <w:rFonts w:ascii="Times New Roman" w:hAnsi="Times New Roman"/>
          <w:sz w:val="24"/>
          <w:szCs w:val="24"/>
        </w:rPr>
        <w:t>(agora com certo grau de diversificação da economia nacional)</w:t>
      </w:r>
      <w:r>
        <w:rPr>
          <w:rFonts w:ascii="Times New Roman" w:hAnsi="Times New Roman"/>
          <w:sz w:val="24"/>
          <w:szCs w:val="24"/>
        </w:rPr>
        <w:t>.</w:t>
        <w:tab/>
        <w:t xml:space="preserve"> </w:t>
      </w:r>
      <w:r>
        <w:rPr>
          <w:rFonts w:ascii="Times New Roman" w:hAnsi="Times New Roman"/>
          <w:sz w:val="24"/>
          <w:szCs w:val="24"/>
        </w:rPr>
        <w:t>O</w:t>
      </w:r>
      <w:r>
        <w:rPr>
          <w:rFonts w:ascii="Times New Roman" w:hAnsi="Times New Roman"/>
          <w:sz w:val="24"/>
          <w:szCs w:val="24"/>
        </w:rPr>
        <w:t xml:space="preserve"> Brasil se aproxima mais significativamente de seus vizinhos a partir de então, </w:t>
      </w:r>
      <w:r>
        <w:rPr>
          <w:rFonts w:ascii="Times New Roman" w:hAnsi="Times New Roman"/>
          <w:sz w:val="24"/>
          <w:szCs w:val="24"/>
        </w:rPr>
        <w:t>diferentemente a quando era um império isolado na região.</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Numa</w:t>
      </w:r>
      <w:r>
        <w:rPr>
          <w:rFonts w:ascii="Times New Roman" w:hAnsi="Times New Roman"/>
          <w:sz w:val="24"/>
          <w:szCs w:val="24"/>
        </w:rPr>
        <w:t xml:space="preserve"> terceira fase, t</w:t>
      </w:r>
      <w:r>
        <w:rPr>
          <w:rFonts w:ascii="Times New Roman" w:hAnsi="Times New Roman"/>
          <w:sz w:val="24"/>
          <w:szCs w:val="24"/>
        </w:rPr>
        <w:t>ivemos</w:t>
      </w:r>
      <w:r>
        <w:rPr>
          <w:rFonts w:ascii="Times New Roman" w:hAnsi="Times New Roman"/>
          <w:sz w:val="24"/>
          <w:szCs w:val="24"/>
        </w:rPr>
        <w:t xml:space="preserve"> o </w:t>
      </w:r>
      <w:r>
        <w:rPr>
          <w:rFonts w:ascii="Times New Roman" w:hAnsi="Times New Roman"/>
          <w:sz w:val="24"/>
          <w:szCs w:val="24"/>
        </w:rPr>
        <w:t>conhecido</w:t>
      </w:r>
      <w:r>
        <w:rPr>
          <w:rFonts w:ascii="Times New Roman" w:hAnsi="Times New Roman"/>
          <w:sz w:val="24"/>
          <w:szCs w:val="24"/>
        </w:rPr>
        <w:t xml:space="preserve"> regionalismo aberto </w:t>
      </w:r>
      <w:r>
        <w:rPr>
          <w:rFonts w:ascii="Times New Roman" w:hAnsi="Times New Roman"/>
          <w:sz w:val="24"/>
          <w:szCs w:val="24"/>
        </w:rPr>
        <w:t>(1990)</w:t>
      </w:r>
      <w:r>
        <w:rPr>
          <w:rFonts w:ascii="Times New Roman" w:hAnsi="Times New Roman"/>
          <w:sz w:val="24"/>
          <w:szCs w:val="24"/>
        </w:rPr>
        <w:t xml:space="preserve">. Foi o choque monetarista. Apesar do relativo regresso das forças produtivas internas, que se haviam desenvolvido na fase </w:t>
      </w:r>
      <w:r>
        <w:rPr>
          <w:rFonts w:ascii="Times New Roman" w:hAnsi="Times New Roman"/>
          <w:sz w:val="24"/>
          <w:szCs w:val="24"/>
        </w:rPr>
        <w:t>anterior</w:t>
      </w:r>
      <w:r>
        <w:rPr>
          <w:rFonts w:ascii="Times New Roman" w:hAnsi="Times New Roman"/>
          <w:sz w:val="24"/>
          <w:szCs w:val="24"/>
        </w:rPr>
        <w:t xml:space="preserve"> </w:t>
      </w:r>
      <w:r>
        <w:rPr>
          <w:rFonts w:ascii="Times New Roman" w:hAnsi="Times New Roman"/>
          <w:sz w:val="24"/>
          <w:szCs w:val="24"/>
        </w:rPr>
        <w:t>(e dos próprios projetos de integração produtiva)</w:t>
      </w:r>
      <w:r>
        <w:rPr>
          <w:rFonts w:ascii="Times New Roman" w:hAnsi="Times New Roman"/>
          <w:sz w:val="24"/>
          <w:szCs w:val="24"/>
        </w:rPr>
        <w:t>, houve uma aproximação econômica/</w:t>
      </w:r>
      <w:r>
        <w:rPr>
          <w:rFonts w:ascii="Times New Roman" w:hAnsi="Times New Roman"/>
          <w:sz w:val="24"/>
          <w:szCs w:val="24"/>
        </w:rPr>
        <w:t>comercial</w:t>
      </w:r>
      <w:r>
        <w:rPr>
          <w:rFonts w:ascii="Times New Roman" w:hAnsi="Times New Roman"/>
          <w:sz w:val="24"/>
          <w:szCs w:val="24"/>
        </w:rPr>
        <w:t xml:space="preserve"> mais significativa entre os países da região. Surgem instituições de teor mais pr</w:t>
      </w:r>
      <w:r>
        <w:rPr>
          <w:rFonts w:ascii="Times New Roman" w:hAnsi="Times New Roman"/>
          <w:sz w:val="24"/>
          <w:szCs w:val="24"/>
        </w:rPr>
        <w:t>áticas</w:t>
      </w:r>
      <w:r>
        <w:rPr>
          <w:rFonts w:ascii="Times New Roman" w:hAnsi="Times New Roman"/>
          <w:sz w:val="24"/>
          <w:szCs w:val="24"/>
        </w:rPr>
        <w:t xml:space="preserve"> no que tange à integração </w:t>
      </w:r>
      <w:r>
        <w:rPr>
          <w:rFonts w:ascii="Times New Roman" w:hAnsi="Times New Roman"/>
          <w:sz w:val="24"/>
          <w:szCs w:val="24"/>
        </w:rPr>
        <w:t>comercial, em detrimento de um aspecto de integração de cadeias produtivas.</w:t>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Em uma</w:t>
      </w:r>
      <w:r>
        <w:rPr>
          <w:rFonts w:ascii="Times New Roman" w:hAnsi="Times New Roman"/>
          <w:sz w:val="24"/>
          <w:szCs w:val="24"/>
        </w:rPr>
        <w:t xml:space="preserve"> quarta fase </w:t>
      </w:r>
      <w:r>
        <w:rPr>
          <w:rFonts w:ascii="Times New Roman" w:hAnsi="Times New Roman"/>
          <w:sz w:val="24"/>
          <w:szCs w:val="24"/>
        </w:rPr>
        <w:t>(séc. XXI)</w:t>
      </w:r>
      <w:r>
        <w:rPr>
          <w:rFonts w:ascii="Times New Roman" w:hAnsi="Times New Roman"/>
          <w:sz w:val="24"/>
          <w:szCs w:val="24"/>
        </w:rPr>
        <w:t xml:space="preserve">, </w:t>
      </w:r>
      <w:r>
        <w:rPr>
          <w:rFonts w:ascii="Times New Roman" w:hAnsi="Times New Roman"/>
          <w:sz w:val="24"/>
          <w:szCs w:val="24"/>
        </w:rPr>
        <w:t>teve-se na região</w:t>
      </w:r>
      <w:r>
        <w:rPr>
          <w:rFonts w:ascii="Times New Roman" w:hAnsi="Times New Roman"/>
          <w:sz w:val="24"/>
          <w:szCs w:val="24"/>
        </w:rPr>
        <w:t xml:space="preserve"> </w:t>
      </w:r>
      <w:r>
        <w:rPr>
          <w:rFonts w:ascii="Times New Roman" w:hAnsi="Times New Roman"/>
          <w:sz w:val="24"/>
          <w:szCs w:val="24"/>
        </w:rPr>
        <w:t>uma onda política constituída de</w:t>
      </w:r>
      <w:r>
        <w:rPr>
          <w:rFonts w:ascii="Times New Roman" w:hAnsi="Times New Roman"/>
          <w:sz w:val="24"/>
          <w:szCs w:val="24"/>
        </w:rPr>
        <w:t xml:space="preserve"> governos </w:t>
      </w:r>
      <w:r>
        <w:rPr>
          <w:rFonts w:ascii="Times New Roman" w:hAnsi="Times New Roman"/>
          <w:sz w:val="24"/>
          <w:szCs w:val="24"/>
        </w:rPr>
        <w:t>ditos</w:t>
      </w:r>
      <w:r>
        <w:rPr>
          <w:rFonts w:ascii="Times New Roman" w:hAnsi="Times New Roman"/>
          <w:sz w:val="24"/>
          <w:szCs w:val="24"/>
        </w:rPr>
        <w:t xml:space="preserve"> progressistas. </w:t>
      </w:r>
      <w:r>
        <w:rPr>
          <w:rFonts w:ascii="Times New Roman" w:hAnsi="Times New Roman"/>
          <w:sz w:val="24"/>
          <w:szCs w:val="24"/>
        </w:rPr>
        <w:t>A</w:t>
      </w:r>
      <w:r>
        <w:rPr>
          <w:rFonts w:ascii="Times New Roman" w:hAnsi="Times New Roman"/>
          <w:sz w:val="24"/>
          <w:szCs w:val="24"/>
        </w:rPr>
        <w:t>parecem favorecidos pelas assimetrias sociais e internacionais agravada</w:t>
      </w:r>
      <w:r>
        <w:rPr>
          <w:rFonts w:ascii="Times New Roman" w:hAnsi="Times New Roman"/>
          <w:sz w:val="24"/>
          <w:szCs w:val="24"/>
        </w:rPr>
        <w:t>s</w:t>
      </w:r>
      <w:r>
        <w:rPr>
          <w:rFonts w:ascii="Times New Roman" w:hAnsi="Times New Roman"/>
          <w:sz w:val="24"/>
          <w:szCs w:val="24"/>
        </w:rPr>
        <w:t xml:space="preserve"> na fase anterior. São governos que se uniram em prol dos interesses </w:t>
      </w:r>
      <w:r>
        <w:rPr>
          <w:rFonts w:ascii="Times New Roman" w:hAnsi="Times New Roman"/>
          <w:sz w:val="24"/>
          <w:szCs w:val="24"/>
        </w:rPr>
        <w:t>socioeconômicos</w:t>
      </w:r>
      <w:r>
        <w:rPr>
          <w:rFonts w:ascii="Times New Roman" w:hAnsi="Times New Roman"/>
          <w:sz w:val="24"/>
          <w:szCs w:val="24"/>
        </w:rPr>
        <w:t xml:space="preserve"> nacionais e regionais, contestando aos projetos imperialistas dos EUA sobre a região, que fracassam de vez em 2005. </w:t>
      </w:r>
      <w:r>
        <w:rPr>
          <w:rFonts w:ascii="Times New Roman" w:hAnsi="Times New Roman"/>
          <w:sz w:val="24"/>
          <w:szCs w:val="24"/>
        </w:rPr>
        <w:t>Passou-se a</w:t>
      </w:r>
      <w:r>
        <w:rPr>
          <w:rFonts w:ascii="Times New Roman" w:hAnsi="Times New Roman"/>
          <w:sz w:val="24"/>
          <w:szCs w:val="24"/>
        </w:rPr>
        <w:t xml:space="preserve"> </w:t>
      </w:r>
      <w:r>
        <w:rPr>
          <w:rFonts w:ascii="Times New Roman" w:hAnsi="Times New Roman"/>
          <w:sz w:val="24"/>
          <w:szCs w:val="24"/>
        </w:rPr>
        <w:t>construir novos projetos de integração regional segundo os interesses locais nas esferas nacionais e internacionais.</w:t>
      </w:r>
      <w:r>
        <w:rPr>
          <w:rFonts w:ascii="Times New Roman" w:hAnsi="Times New Roman"/>
          <w:sz w:val="24"/>
          <w:szCs w:val="24"/>
        </w:rPr>
        <w:t xml:space="preserve"> </w:t>
        <w:tab/>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sz w:val="24"/>
          <w:szCs w:val="24"/>
        </w:rPr>
        <w:t xml:space="preserve">Esta fase, porém, </w:t>
      </w:r>
      <w:r>
        <w:rPr>
          <w:rFonts w:ascii="Times New Roman" w:hAnsi="Times New Roman"/>
          <w:sz w:val="24"/>
          <w:szCs w:val="24"/>
        </w:rPr>
        <w:t xml:space="preserve">entre 2008-2014, </w:t>
      </w:r>
      <w:r>
        <w:rPr>
          <w:rFonts w:ascii="Times New Roman" w:hAnsi="Times New Roman"/>
          <w:sz w:val="24"/>
          <w:szCs w:val="24"/>
        </w:rPr>
        <w:t>pare</w:t>
      </w:r>
      <w:r>
        <w:rPr>
          <w:rFonts w:ascii="Times New Roman" w:hAnsi="Times New Roman"/>
          <w:sz w:val="24"/>
          <w:szCs w:val="24"/>
        </w:rPr>
        <w:t>ceu dar passos a um retrocesso em assunto de desenvolvimento e integração estratégicos, pendendo aos padrões do regionalismo aberto – de cunho livre comercial e de abertura irrestrita ao capital externo</w:t>
      </w:r>
      <w:r>
        <w:rPr>
          <w:rFonts w:ascii="Times New Roman" w:hAnsi="Times New Roman"/>
          <w:sz w:val="24"/>
          <w:szCs w:val="24"/>
        </w:rPr>
        <w:t xml:space="preserve">. </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i w:val="false"/>
          <w:caps w:val="false"/>
          <w:smallCaps w:val="false"/>
          <w:strike w:val="false"/>
          <w:dstrike w:val="false"/>
          <w:color w:val="000000"/>
          <w:sz w:val="24"/>
          <w:szCs w:val="24"/>
          <w:u w:val="none"/>
          <w:effect w:val="none"/>
        </w:rPr>
        <w:t>5</w:t>
      </w:r>
      <w:r>
        <w:rPr>
          <w:rFonts w:ascii="Times New Roman" w:hAnsi="Times New Roman"/>
          <w:b/>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Afrouxamento dos Laços Regionais</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Em base às notícias que circulam na região desde a década de 2010, p</w:t>
      </w:r>
      <w:r>
        <w:rPr>
          <w:rFonts w:ascii="Times New Roman" w:hAnsi="Times New Roman"/>
          <w:b w:val="false"/>
          <w:i w:val="false"/>
          <w:caps w:val="false"/>
          <w:smallCaps w:val="false"/>
          <w:strike w:val="false"/>
          <w:dstrike w:val="false"/>
          <w:color w:val="000000"/>
          <w:sz w:val="24"/>
          <w:szCs w:val="24"/>
          <w:u w:val="none"/>
          <w:effect w:val="none"/>
        </w:rPr>
        <w:t>ode</w:t>
      </w:r>
      <w:r>
        <w:rPr>
          <w:rFonts w:ascii="Times New Roman" w:hAnsi="Times New Roman"/>
          <w:b w:val="false"/>
          <w:i w:val="false"/>
          <w:caps w:val="false"/>
          <w:smallCaps w:val="false"/>
          <w:strike w:val="false"/>
          <w:dstrike w:val="false"/>
          <w:color w:val="000000"/>
          <w:sz w:val="24"/>
          <w:szCs w:val="24"/>
          <w:u w:val="none"/>
          <w:effect w:val="none"/>
        </w:rPr>
        <w:t>-se</w:t>
      </w:r>
      <w:r>
        <w:rPr>
          <w:rFonts w:ascii="Times New Roman" w:hAnsi="Times New Roman"/>
          <w:b w:val="false"/>
          <w:i w:val="false"/>
          <w:caps w:val="false"/>
          <w:smallCaps w:val="false"/>
          <w:strike w:val="false"/>
          <w:dstrike w:val="false"/>
          <w:color w:val="000000"/>
          <w:sz w:val="24"/>
          <w:szCs w:val="24"/>
          <w:u w:val="none"/>
          <w:effect w:val="none"/>
        </w:rPr>
        <w:t xml:space="preserve"> notar </w:t>
      </w:r>
      <w:r>
        <w:rPr>
          <w:rFonts w:ascii="Times New Roman" w:hAnsi="Times New Roman"/>
          <w:b w:val="false"/>
          <w:i w:val="false"/>
          <w:caps w:val="false"/>
          <w:smallCaps w:val="false"/>
          <w:strike w:val="false"/>
          <w:dstrike w:val="false"/>
          <w:color w:val="000000"/>
          <w:sz w:val="24"/>
          <w:szCs w:val="24"/>
          <w:u w:val="none"/>
          <w:effect w:val="none"/>
        </w:rPr>
        <w:t xml:space="preserve">um relativo </w:t>
      </w:r>
      <w:r>
        <w:rPr>
          <w:rFonts w:ascii="Times New Roman" w:hAnsi="Times New Roman"/>
          <w:b w:val="false"/>
          <w:i w:val="false"/>
          <w:caps w:val="false"/>
          <w:smallCaps w:val="false"/>
          <w:strike w:val="false"/>
          <w:dstrike w:val="false"/>
          <w:color w:val="000000"/>
          <w:sz w:val="24"/>
          <w:szCs w:val="24"/>
          <w:u w:val="none"/>
          <w:effect w:val="none"/>
        </w:rPr>
        <w:t xml:space="preserve">enfraquecimento das relações político/econômicas nos padrões dos </w:t>
      </w:r>
      <w:r>
        <w:rPr>
          <w:rFonts w:ascii="Times New Roman" w:hAnsi="Times New Roman"/>
          <w:b w:val="false"/>
          <w:i w:val="false"/>
          <w:caps w:val="false"/>
          <w:smallCaps w:val="false"/>
          <w:strike w:val="false"/>
          <w:dstrike w:val="false"/>
          <w:color w:val="000000"/>
          <w:sz w:val="24"/>
          <w:szCs w:val="24"/>
          <w:u w:val="none"/>
          <w:effect w:val="none"/>
        </w:rPr>
        <w:t>chamados</w:t>
      </w:r>
      <w:r>
        <w:rPr>
          <w:rFonts w:ascii="Times New Roman" w:hAnsi="Times New Roman"/>
          <w:b w:val="false"/>
          <w:i w:val="false"/>
          <w:caps w:val="false"/>
          <w:smallCaps w:val="false"/>
          <w:strike w:val="false"/>
          <w:dstrike w:val="false"/>
          <w:color w:val="000000"/>
          <w:sz w:val="24"/>
          <w:szCs w:val="24"/>
          <w:u w:val="none"/>
          <w:effect w:val="none"/>
        </w:rPr>
        <w:t xml:space="preserve"> governos progressistas, mudando o foco geoestratégico para outro </w:t>
      </w:r>
      <w:r>
        <w:rPr>
          <w:rFonts w:ascii="Times New Roman" w:hAnsi="Times New Roman"/>
          <w:b w:val="false"/>
          <w:i w:val="false"/>
          <w:caps w:val="false"/>
          <w:smallCaps w:val="false"/>
          <w:strike w:val="false"/>
          <w:dstrike w:val="false"/>
          <w:color w:val="000000"/>
          <w:sz w:val="24"/>
          <w:szCs w:val="24"/>
          <w:u w:val="none"/>
          <w:effect w:val="none"/>
        </w:rPr>
        <w:t>livre</w:t>
      </w:r>
      <w:r>
        <w:rPr>
          <w:rFonts w:ascii="Times New Roman" w:hAnsi="Times New Roman"/>
          <w:b w:val="false"/>
          <w:i w:val="false"/>
          <w:caps w:val="false"/>
          <w:smallCaps w:val="false"/>
          <w:strike w:val="false"/>
          <w:dstrike w:val="false"/>
          <w:color w:val="000000"/>
          <w:sz w:val="24"/>
          <w:szCs w:val="24"/>
          <w:u w:val="none"/>
          <w:effect w:val="none"/>
        </w:rPr>
        <w:t xml:space="preserve"> comercial </w:t>
      </w:r>
      <w:r>
        <w:rPr>
          <w:rFonts w:ascii="Times New Roman" w:hAnsi="Times New Roman"/>
          <w:b w:val="false"/>
          <w:i w:val="false"/>
          <w:caps w:val="false"/>
          <w:smallCaps w:val="false"/>
          <w:strike w:val="false"/>
          <w:dstrike w:val="false"/>
          <w:color w:val="000000"/>
          <w:sz w:val="24"/>
          <w:szCs w:val="24"/>
          <w:u w:val="none"/>
          <w:effect w:val="none"/>
        </w:rPr>
        <w:t>e financeiro, este mais</w:t>
      </w:r>
      <w:r>
        <w:rPr>
          <w:rFonts w:ascii="Times New Roman" w:hAnsi="Times New Roman"/>
          <w:b w:val="false"/>
          <w:i w:val="false"/>
          <w:caps w:val="false"/>
          <w:smallCaps w:val="false"/>
          <w:strike w:val="false"/>
          <w:dstrike w:val="false"/>
          <w:color w:val="000000"/>
          <w:sz w:val="24"/>
          <w:szCs w:val="24"/>
          <w:u w:val="none"/>
          <w:effect w:val="none"/>
        </w:rPr>
        <w:t xml:space="preserve"> alinhado aos interesses hegemônicos sobre a região que ambiciona o </w:t>
      </w:r>
      <w:r>
        <w:rPr>
          <w:rFonts w:ascii="Times New Roman" w:hAnsi="Times New Roman"/>
          <w:b w:val="false"/>
          <w:i w:val="false"/>
          <w:caps w:val="false"/>
          <w:smallCaps w:val="false"/>
          <w:strike w:val="false"/>
          <w:dstrike w:val="false"/>
          <w:color w:val="000000"/>
          <w:sz w:val="24"/>
          <w:szCs w:val="24"/>
          <w:u w:val="none"/>
          <w:effect w:val="none"/>
        </w:rPr>
        <w:t>oligopólio</w:t>
      </w:r>
      <w:r>
        <w:rPr>
          <w:rFonts w:ascii="Times New Roman" w:hAnsi="Times New Roman"/>
          <w:b w:val="false"/>
          <w:i w:val="false"/>
          <w:caps w:val="false"/>
          <w:smallCaps w:val="false"/>
          <w:strike w:val="false"/>
          <w:dstrike w:val="false"/>
          <w:color w:val="000000"/>
          <w:sz w:val="24"/>
          <w:szCs w:val="24"/>
          <w:u w:val="none"/>
          <w:effect w:val="none"/>
        </w:rPr>
        <w:t xml:space="preserve"> sobre o mercado e os recursos naturais </w:t>
      </w:r>
      <w:r>
        <w:rPr>
          <w:rFonts w:ascii="Times New Roman" w:hAnsi="Times New Roman"/>
          <w:b w:val="false"/>
          <w:i w:val="false"/>
          <w:caps w:val="false"/>
          <w:smallCaps w:val="false"/>
          <w:strike w:val="false"/>
          <w:dstrike w:val="false"/>
          <w:color w:val="000000"/>
          <w:sz w:val="24"/>
          <w:szCs w:val="24"/>
          <w:u w:val="none"/>
          <w:effect w:val="none"/>
        </w:rPr>
        <w:t>regionais.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Isto, </w:t>
      </w:r>
      <w:r>
        <w:rPr>
          <w:rFonts w:ascii="Times New Roman" w:hAnsi="Times New Roman"/>
          <w:b w:val="false"/>
          <w:i w:val="false"/>
          <w:caps w:val="false"/>
          <w:smallCaps w:val="false"/>
          <w:strike w:val="false"/>
          <w:dstrike w:val="false"/>
          <w:color w:val="000000"/>
          <w:sz w:val="24"/>
          <w:szCs w:val="24"/>
          <w:u w:val="none"/>
          <w:effect w:val="none"/>
        </w:rPr>
        <w:t xml:space="preserve">em detrimento das relações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se dá em parte pelo fracasso dos progressistas em ações mais concretas rumo à integração produtiva e pelo novo posicionamento diplomático dos </w:t>
      </w:r>
      <w:r>
        <w:rPr>
          <w:rFonts w:ascii="Times New Roman" w:hAnsi="Times New Roman"/>
          <w:b w:val="false"/>
          <w:i w:val="false"/>
          <w:caps w:val="false"/>
          <w:smallCaps w:val="false"/>
          <w:strike w:val="false"/>
          <w:dstrike w:val="false"/>
          <w:color w:val="000000"/>
          <w:sz w:val="24"/>
          <w:szCs w:val="24"/>
          <w:u w:val="none"/>
          <w:effect w:val="none"/>
        </w:rPr>
        <w:t>atuais</w:t>
      </w:r>
      <w:r>
        <w:rPr>
          <w:rFonts w:ascii="Times New Roman" w:hAnsi="Times New Roman"/>
          <w:b w:val="false"/>
          <w:i w:val="false"/>
          <w:caps w:val="false"/>
          <w:smallCaps w:val="false"/>
          <w:strike w:val="false"/>
          <w:dstrike w:val="false"/>
          <w:color w:val="000000"/>
          <w:sz w:val="24"/>
          <w:szCs w:val="24"/>
          <w:u w:val="none"/>
          <w:effect w:val="none"/>
        </w:rPr>
        <w:t xml:space="preserve"> governos. Temos a partir de então uma série de medidas que refletem um atual distanciamento dos projetos integracionistas nos moldes progressistas e reaproximação liberal ao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Os efeitos disso na esfera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estão nalguns eventos que giram em torno da Venezuela. Com </w:t>
      </w:r>
      <w:r>
        <w:rPr>
          <w:rFonts w:ascii="Times New Roman" w:hAnsi="Times New Roman"/>
          <w:b w:val="false"/>
          <w:i w:val="false"/>
          <w:caps w:val="false"/>
          <w:smallCaps w:val="false"/>
          <w:strike w:val="false"/>
          <w:dstrike w:val="false"/>
          <w:color w:val="000000"/>
          <w:sz w:val="24"/>
          <w:szCs w:val="24"/>
          <w:u w:val="none"/>
          <w:effect w:val="none"/>
        </w:rPr>
        <w:t xml:space="preserve">a crise política e econômica venezuelana e </w:t>
      </w:r>
      <w:r>
        <w:rPr>
          <w:rFonts w:ascii="Times New Roman" w:hAnsi="Times New Roman"/>
          <w:b w:val="false"/>
          <w:i w:val="false"/>
          <w:caps w:val="false"/>
          <w:smallCaps w:val="false"/>
          <w:strike w:val="false"/>
          <w:dstrike w:val="false"/>
          <w:color w:val="000000"/>
          <w:sz w:val="24"/>
          <w:szCs w:val="24"/>
          <w:u w:val="none"/>
          <w:effect w:val="none"/>
        </w:rPr>
        <w:t xml:space="preserve">a chegada de Macri e Temer </w:t>
      </w:r>
      <w:r>
        <w:rPr>
          <w:rFonts w:ascii="Times New Roman" w:hAnsi="Times New Roman"/>
          <w:b w:val="false"/>
          <w:i w:val="false"/>
          <w:caps w:val="false"/>
          <w:smallCaps w:val="false"/>
          <w:strike w:val="false"/>
          <w:dstrike w:val="false"/>
          <w:color w:val="000000"/>
          <w:sz w:val="24"/>
          <w:szCs w:val="24"/>
          <w:u w:val="none"/>
          <w:effect w:val="none"/>
        </w:rPr>
        <w:t>na Argentina e no Brasil</w:t>
      </w:r>
      <w:r>
        <w:rPr>
          <w:rFonts w:ascii="Times New Roman" w:hAnsi="Times New Roman"/>
          <w:b w:val="false"/>
          <w:i w:val="false"/>
          <w:caps w:val="false"/>
          <w:smallCaps w:val="false"/>
          <w:strike w:val="false"/>
          <w:dstrike w:val="false"/>
          <w:color w:val="000000"/>
          <w:sz w:val="24"/>
          <w:szCs w:val="24"/>
          <w:u w:val="none"/>
          <w:effect w:val="none"/>
        </w:rPr>
        <w:t xml:space="preserve">, travaram-se os acordos da Unasur, vetados pela Venezuela.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Houve também desrespeito </w:t>
      </w:r>
      <w:r>
        <w:rPr>
          <w:rFonts w:ascii="Times New Roman" w:hAnsi="Times New Roman"/>
          <w:b w:val="false"/>
          <w:i w:val="false"/>
          <w:caps w:val="false"/>
          <w:smallCaps w:val="false"/>
          <w:strike w:val="false"/>
          <w:dstrike w:val="false"/>
          <w:color w:val="000000"/>
          <w:sz w:val="24"/>
          <w:szCs w:val="24"/>
          <w:u w:val="none"/>
          <w:effect w:val="none"/>
        </w:rPr>
        <w:t>à</w:t>
      </w:r>
      <w:r>
        <w:rPr>
          <w:rFonts w:ascii="Times New Roman" w:hAnsi="Times New Roman"/>
          <w:b w:val="false"/>
          <w:i w:val="false"/>
          <w:caps w:val="false"/>
          <w:smallCaps w:val="false"/>
          <w:strike w:val="false"/>
          <w:dstrike w:val="false"/>
          <w:color w:val="000000"/>
          <w:sz w:val="24"/>
          <w:szCs w:val="24"/>
          <w:u w:val="none"/>
          <w:effect w:val="none"/>
        </w:rPr>
        <w:t xml:space="preserve"> institucionalidade da integração por meio de uma reunião de ministros em Lima </w:t>
      </w:r>
      <w:r>
        <w:rPr>
          <w:rFonts w:ascii="Times New Roman" w:hAnsi="Times New Roman"/>
          <w:b w:val="false"/>
          <w:i w:val="false"/>
          <w:caps w:val="false"/>
          <w:smallCaps w:val="false"/>
          <w:strike w:val="false"/>
          <w:dstrike w:val="false"/>
          <w:color w:val="000000"/>
          <w:sz w:val="24"/>
          <w:szCs w:val="24"/>
          <w:u w:val="none"/>
          <w:effect w:val="none"/>
        </w:rPr>
        <w:t>(Peru)</w:t>
      </w:r>
      <w:r>
        <w:rPr>
          <w:rFonts w:ascii="Times New Roman" w:hAnsi="Times New Roman"/>
          <w:b w:val="false"/>
          <w:i w:val="false"/>
          <w:caps w:val="false"/>
          <w:smallCaps w:val="false"/>
          <w:strike w:val="false"/>
          <w:dstrike w:val="false"/>
          <w:color w:val="000000"/>
          <w:sz w:val="24"/>
          <w:szCs w:val="24"/>
          <w:u w:val="none"/>
          <w:effect w:val="none"/>
        </w:rPr>
        <w:t xml:space="preserve"> para debaterem medidas contra a Venezuela, desrespeitando as instituições criadas para isso. Outra, Alba enfrenta problemas de continuidade devido a crise Venezuelana.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também, a Venezuela foi suspendida da presidência do Mercosul. </w:t>
      </w:r>
      <w:r>
        <w:rPr>
          <w:rFonts w:ascii="Times New Roman" w:hAnsi="Times New Roman"/>
          <w:b w:val="false"/>
          <w:i w:val="false"/>
          <w:caps w:val="false"/>
          <w:smallCaps w:val="false"/>
          <w:strike w:val="false"/>
          <w:dstrike w:val="false"/>
          <w:color w:val="000000"/>
          <w:sz w:val="24"/>
          <w:szCs w:val="24"/>
          <w:u w:val="none"/>
          <w:effect w:val="none"/>
        </w:rPr>
        <w:t>E</w:t>
      </w:r>
      <w:r>
        <w:rPr>
          <w:rFonts w:ascii="Times New Roman" w:hAnsi="Times New Roman"/>
          <w:b w:val="false"/>
          <w:i w:val="false"/>
          <w:caps w:val="false"/>
          <w:smallCaps w:val="false"/>
          <w:strike w:val="false"/>
          <w:dstrike w:val="false"/>
          <w:color w:val="000000"/>
          <w:sz w:val="24"/>
          <w:szCs w:val="24"/>
          <w:u w:val="none"/>
          <w:effect w:val="none"/>
        </w:rPr>
        <w:t xml:space="preserve">ssa foi uma decisão conjunta dos ministros de relações exteriores dos demais membros do bloco.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 xml:space="preserve"> decisão de sanção à Venezuela se deu em </w:t>
      </w:r>
      <w:r>
        <w:rPr>
          <w:rFonts w:ascii="Times New Roman" w:hAnsi="Times New Roman"/>
          <w:b w:val="false"/>
          <w:i w:val="false"/>
          <w:caps w:val="false"/>
          <w:smallCaps w:val="false"/>
          <w:strike w:val="false"/>
          <w:dstrike w:val="false"/>
          <w:color w:val="000000"/>
          <w:sz w:val="24"/>
          <w:szCs w:val="24"/>
          <w:u w:val="none"/>
          <w:effect w:val="none"/>
        </w:rPr>
        <w:t>1 h (</w:t>
      </w:r>
      <w:r>
        <w:rPr>
          <w:rFonts w:ascii="Times New Roman" w:hAnsi="Times New Roman"/>
          <w:b w:val="false"/>
          <w:i w:val="false"/>
          <w:caps w:val="false"/>
          <w:smallCaps w:val="false"/>
          <w:strike w:val="false"/>
          <w:dstrike w:val="false"/>
          <w:color w:val="000000"/>
          <w:sz w:val="24"/>
          <w:szCs w:val="24"/>
          <w:u w:val="none"/>
          <w:effect w:val="none"/>
        </w:rPr>
        <w:t>uma hora</w:t>
      </w:r>
      <w:r>
        <w:rPr>
          <w:rFonts w:ascii="Times New Roman" w:hAnsi="Times New Roman"/>
          <w:b w:val="false"/>
          <w:i w:val="false"/>
          <w:caps w:val="false"/>
          <w:smallCaps w:val="false"/>
          <w:strike w:val="false"/>
          <w:dstrike w:val="false"/>
          <w:color w:val="000000"/>
          <w:sz w:val="24"/>
          <w:szCs w:val="24"/>
          <w:u w:val="none"/>
          <w:effect w:val="none"/>
        </w:rPr>
        <w:t>)</w:t>
      </w:r>
      <w:r>
        <w:rPr>
          <w:rFonts w:ascii="Times New Roman" w:hAnsi="Times New Roman"/>
          <w:b w:val="false"/>
          <w:i w:val="false"/>
          <w:caps w:val="false"/>
          <w:smallCaps w:val="false"/>
          <w:strike w:val="false"/>
          <w:dstrike w:val="false"/>
          <w:color w:val="000000"/>
          <w:sz w:val="24"/>
          <w:szCs w:val="24"/>
          <w:u w:val="none"/>
          <w:effect w:val="none"/>
        </w:rPr>
        <w:t xml:space="preserve"> de debate numa reunião de emergência em São Paulo, decidiram aplicar a cláusula democrática do bloco após a instalação da “Asamblea Nacional Constituyente” na Venezuela.</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Outros eventos envolvendo a Argentina e o Mercosul. Anna Cecilla Malmtrom (ministra </w:t>
      </w:r>
      <w:r>
        <w:rPr>
          <w:rFonts w:ascii="Times New Roman" w:hAnsi="Times New Roman"/>
          <w:b w:val="false"/>
          <w:i w:val="false"/>
          <w:caps w:val="false"/>
          <w:smallCaps w:val="false"/>
          <w:strike w:val="false"/>
          <w:dstrike w:val="false"/>
          <w:color w:val="000000"/>
          <w:sz w:val="24"/>
          <w:szCs w:val="24"/>
          <w:u w:val="none"/>
          <w:effect w:val="none"/>
        </w:rPr>
        <w:t>argentina</w:t>
      </w:r>
      <w:r>
        <w:rPr>
          <w:rFonts w:ascii="Times New Roman" w:hAnsi="Times New Roman"/>
          <w:b w:val="false"/>
          <w:i w:val="false"/>
          <w:caps w:val="false"/>
          <w:smallCaps w:val="false"/>
          <w:strike w:val="false"/>
          <w:dstrike w:val="false"/>
          <w:color w:val="000000"/>
          <w:sz w:val="24"/>
          <w:szCs w:val="24"/>
          <w:u w:val="none"/>
          <w:effect w:val="none"/>
        </w:rPr>
        <w:t>) anunciou avanços na negociação de TLC entre MERCOSUL e U</w:t>
      </w:r>
      <w:r>
        <w:rPr>
          <w:rFonts w:ascii="Times New Roman" w:hAnsi="Times New Roman"/>
          <w:b w:val="false"/>
          <w:i w:val="false"/>
          <w:caps w:val="false"/>
          <w:smallCaps w:val="false"/>
          <w:strike w:val="false"/>
          <w:dstrike w:val="false"/>
          <w:color w:val="000000"/>
          <w:sz w:val="24"/>
          <w:szCs w:val="24"/>
          <w:u w:val="none"/>
          <w:effect w:val="none"/>
        </w:rPr>
        <w:t>nião Européia</w:t>
      </w:r>
      <w:r>
        <w:rPr>
          <w:rFonts w:ascii="Times New Roman" w:hAnsi="Times New Roman"/>
          <w:b w:val="false"/>
          <w:i w:val="false"/>
          <w:caps w:val="false"/>
          <w:smallCaps w:val="false"/>
          <w:strike w:val="false"/>
          <w:dstrike w:val="false"/>
          <w:color w:val="000000"/>
          <w:sz w:val="24"/>
          <w:szCs w:val="24"/>
          <w:u w:val="none"/>
          <w:effect w:val="none"/>
        </w:rPr>
        <w:t>, com possibilidade de ser assinado em dezembro em Buenos Aires.</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Além disso, a Argentina tem demonstrado interesse na Aliança do Pacífico. Isso se vê na negociação de acordos Bilaterais que têm sido levados adiante com o México e Colômbia.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Ainda mais</w:t>
      </w:r>
      <w:r>
        <w:rPr>
          <w:rFonts w:ascii="Times New Roman" w:hAnsi="Times New Roman"/>
          <w:b w:val="false"/>
          <w:i w:val="false"/>
          <w:caps w:val="false"/>
          <w:smallCaps w:val="false"/>
          <w:strike w:val="false"/>
          <w:dstrike w:val="false"/>
          <w:color w:val="000000"/>
          <w:sz w:val="24"/>
          <w:szCs w:val="24"/>
          <w:u w:val="none"/>
          <w:effect w:val="none"/>
        </w:rPr>
        <w:t xml:space="preserve">, o ministro da fazenda </w:t>
      </w:r>
      <w:r>
        <w:rPr>
          <w:rFonts w:ascii="Times New Roman" w:hAnsi="Times New Roman"/>
          <w:b w:val="false"/>
          <w:i w:val="false"/>
          <w:caps w:val="false"/>
          <w:smallCaps w:val="false"/>
          <w:strike w:val="false"/>
          <w:dstrike w:val="false"/>
          <w:color w:val="000000"/>
          <w:sz w:val="24"/>
          <w:szCs w:val="24"/>
          <w:u w:val="none"/>
          <w:effect w:val="none"/>
        </w:rPr>
        <w:t>a</w:t>
      </w:r>
      <w:r>
        <w:rPr>
          <w:rFonts w:ascii="Times New Roman" w:hAnsi="Times New Roman"/>
          <w:b w:val="false"/>
          <w:i w:val="false"/>
          <w:caps w:val="false"/>
          <w:smallCaps w:val="false"/>
          <w:strike w:val="false"/>
          <w:dstrike w:val="false"/>
          <w:color w:val="000000"/>
          <w:sz w:val="24"/>
          <w:szCs w:val="24"/>
          <w:u w:val="none"/>
          <w:effect w:val="none"/>
        </w:rPr>
        <w:t>rgentino apresentou formalmente o pedido de entrada no grupo da OCDE, onde México e Chile já são parte</w:t>
      </w:r>
      <w:r>
        <w:rPr>
          <w:rFonts w:ascii="Times New Roman" w:hAnsi="Times New Roman"/>
          <w:b w:val="false"/>
          <w:i w:val="false"/>
          <w:caps w:val="false"/>
          <w:smallCaps w:val="false"/>
          <w:strike w:val="false"/>
          <w:dstrike w:val="false"/>
          <w:color w:val="000000"/>
          <w:sz w:val="24"/>
          <w:szCs w:val="24"/>
          <w:u w:val="none"/>
          <w:effect w:val="none"/>
        </w:rPr>
        <w:t>s</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integrantes</w:t>
      </w:r>
      <w:r>
        <w:rPr>
          <w:rFonts w:ascii="Times New Roman" w:hAnsi="Times New Roman"/>
          <w:b w:val="false"/>
          <w:i w:val="false"/>
          <w:caps w:val="false"/>
          <w:smallCaps w:val="false"/>
          <w:strike w:val="false"/>
          <w:dstrike w:val="false"/>
          <w:color w:val="000000"/>
          <w:sz w:val="24"/>
          <w:szCs w:val="24"/>
          <w:u w:val="none"/>
          <w:effect w:val="none"/>
        </w:rPr>
        <w:t>.</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 porque isso tudo é importante? </w:t>
      </w:r>
      <w:r>
        <w:rPr>
          <w:rFonts w:ascii="Times New Roman" w:hAnsi="Times New Roman"/>
          <w:b w:val="false"/>
          <w:i w:val="false"/>
          <w:caps w:val="false"/>
          <w:smallCaps w:val="false"/>
          <w:strike w:val="false"/>
          <w:dstrike w:val="false"/>
          <w:color w:val="000000"/>
          <w:sz w:val="24"/>
          <w:szCs w:val="24"/>
          <w:u w:val="none"/>
          <w:effect w:val="none"/>
        </w:rPr>
        <w:t>Além de revelarem o enfraquecimento das relações políticas e econômicas da região, mostra o alinhamento regional à interesses imediatistas e pouco preocupados com a autonomia e soberania dos atuais blocos regionais.</w:t>
        <w:tab/>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Para ressaltar isso, </w:t>
      </w:r>
      <w:r>
        <w:rPr>
          <w:rFonts w:ascii="Times New Roman" w:hAnsi="Times New Roman"/>
          <w:b w:val="false"/>
          <w:i w:val="false"/>
          <w:caps w:val="false"/>
          <w:smallCaps w:val="false"/>
          <w:strike w:val="false"/>
          <w:dstrike w:val="false"/>
          <w:color w:val="000000"/>
          <w:sz w:val="24"/>
          <w:szCs w:val="24"/>
          <w:u w:val="none"/>
          <w:effect w:val="none"/>
        </w:rPr>
        <w:t xml:space="preserve">Mauricio Macri viajou aos EUA para dialogar com Trump. Nessa ocasião, </w:t>
      </w:r>
      <w:r>
        <w:rPr>
          <w:rFonts w:ascii="Times New Roman" w:hAnsi="Times New Roman"/>
          <w:b w:val="false"/>
          <w:i w:val="false"/>
          <w:caps w:val="false"/>
          <w:smallCaps w:val="false"/>
          <w:strike w:val="false"/>
          <w:dstrike w:val="false"/>
          <w:color w:val="000000"/>
          <w:sz w:val="24"/>
          <w:szCs w:val="24"/>
          <w:u w:val="none"/>
          <w:effect w:val="none"/>
        </w:rPr>
        <w:t>Macri</w:t>
      </w:r>
      <w:r>
        <w:rPr>
          <w:rFonts w:ascii="Times New Roman" w:hAnsi="Times New Roman"/>
          <w:b w:val="false"/>
          <w:i w:val="false"/>
          <w:caps w:val="false"/>
          <w:smallCaps w:val="false"/>
          <w:strike w:val="false"/>
          <w:dstrike w:val="false"/>
          <w:color w:val="000000"/>
          <w:sz w:val="24"/>
          <w:szCs w:val="24"/>
          <w:u w:val="none"/>
          <w:effect w:val="none"/>
        </w:rPr>
        <w:t xml:space="preserve"> foi como presidente pró-tempore do Mercosul e da Unasul. Além disso, as reuniões da OMC e G20 serão sediadas na Argentina em 2018. </w:t>
      </w:r>
      <w:r>
        <w:rPr>
          <w:rFonts w:ascii="Times New Roman" w:hAnsi="Times New Roman"/>
          <w:b w:val="false"/>
          <w:i w:val="false"/>
          <w:caps w:val="false"/>
          <w:smallCaps w:val="false"/>
          <w:strike w:val="false"/>
          <w:dstrike w:val="false"/>
          <w:color w:val="000000"/>
          <w:sz w:val="24"/>
          <w:szCs w:val="24"/>
          <w:u w:val="none"/>
          <w:effect w:val="none"/>
        </w:rPr>
        <w:t>E ainda</w:t>
      </w:r>
      <w:r>
        <w:rPr>
          <w:rFonts w:ascii="Times New Roman" w:hAnsi="Times New Roman"/>
          <w:b w:val="false"/>
          <w:i w:val="false"/>
          <w:caps w:val="false"/>
          <w:smallCaps w:val="false"/>
          <w:strike w:val="false"/>
          <w:dstrike w:val="false"/>
          <w:color w:val="000000"/>
          <w:sz w:val="24"/>
          <w:szCs w:val="24"/>
          <w:u w:val="none"/>
          <w:effect w:val="none"/>
        </w:rPr>
        <w:t>, Argentina torna-se aliado da diplomacia estadunidense em assuntos sobre Venezuela e segurança regional</w:t>
      </w:r>
      <w:r>
        <w:rPr>
          <w:rFonts w:ascii="Times New Roman" w:hAnsi="Times New Roman"/>
          <w:b w:val="false"/>
          <w:i w:val="false"/>
          <w:caps w:val="false"/>
          <w:smallCaps w:val="false"/>
          <w:strike w:val="false"/>
          <w:dstrike w:val="false"/>
          <w:color w:val="000000"/>
          <w:sz w:val="24"/>
          <w:szCs w:val="24"/>
          <w:u w:val="none"/>
          <w:effect w:val="none"/>
        </w:rPr>
        <w:t xml:space="preserve"> – </w:t>
      </w:r>
      <w:r>
        <w:rPr>
          <w:rFonts w:ascii="Times New Roman" w:hAnsi="Times New Roman"/>
          <w:b w:val="false"/>
          <w:i w:val="false"/>
          <w:caps w:val="false"/>
          <w:smallCaps w:val="false"/>
          <w:strike w:val="false"/>
          <w:dstrike w:val="false"/>
          <w:color w:val="000000"/>
          <w:sz w:val="24"/>
          <w:szCs w:val="24"/>
          <w:u w:val="none"/>
          <w:effect w:val="none"/>
        </w:rPr>
        <w:t>ao mesmo tempo que libera a instalação militar dos EUA na tríplice fronteira, onde está o Aquífero Guarani, Usina de Itaipu no Brasil, etc. Ou seja, um convite escancarado e alinhado à hegemonia do sistema internacional em detrimento dos projetos regionais que vinham tomando forma noutros termos de negociação.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Portanto, estes são alguns dos acontecimentos, mas não todos, que revelam uma tendência diferente daquela vista entre os anos 2000-2014. Em primeiro lugar destacamos a Venezuela por ser um Estado progressista numa onda de governos neoliberais, o que tem implicado em sérios </w:t>
      </w:r>
      <w:r>
        <w:rPr>
          <w:rFonts w:ascii="Times New Roman" w:hAnsi="Times New Roman"/>
          <w:b w:val="false"/>
          <w:i w:val="false"/>
          <w:caps w:val="false"/>
          <w:smallCaps w:val="false"/>
          <w:strike w:val="false"/>
          <w:dstrike w:val="false"/>
          <w:color w:val="000000"/>
          <w:sz w:val="24"/>
          <w:szCs w:val="24"/>
          <w:u w:val="none"/>
          <w:effect w:val="none"/>
        </w:rPr>
        <w:t>impasses</w:t>
      </w:r>
      <w:r>
        <w:rPr>
          <w:rFonts w:ascii="Times New Roman" w:hAnsi="Times New Roman"/>
          <w:b w:val="false"/>
          <w:i w:val="false"/>
          <w:caps w:val="false"/>
          <w:smallCaps w:val="false"/>
          <w:strike w:val="false"/>
          <w:dstrike w:val="false"/>
          <w:color w:val="000000"/>
          <w:sz w:val="24"/>
          <w:szCs w:val="24"/>
          <w:u w:val="none"/>
          <w:effect w:val="none"/>
        </w:rPr>
        <w:t xml:space="preserve">, uma vez que estes não dialogam com aquele, o que está pondo a Venezuela no centro de diversos conflitos internos, </w:t>
      </w:r>
      <w:r>
        <w:rPr>
          <w:rFonts w:ascii="Times New Roman" w:hAnsi="Times New Roman"/>
          <w:b w:val="false"/>
          <w:i w:val="false"/>
          <w:caps w:val="false"/>
          <w:smallCaps w:val="false"/>
          <w:strike w:val="false"/>
          <w:dstrike w:val="false"/>
          <w:color w:val="000000"/>
          <w:sz w:val="24"/>
          <w:szCs w:val="24"/>
          <w:u w:val="none"/>
          <w:effect w:val="none"/>
        </w:rPr>
        <w:t>inter</w:t>
      </w:r>
      <w:r>
        <w:rPr>
          <w:rFonts w:ascii="Times New Roman" w:hAnsi="Times New Roman"/>
          <w:b w:val="false"/>
          <w:i w:val="false"/>
          <w:caps w:val="false"/>
          <w:smallCaps w:val="false"/>
          <w:strike w:val="false"/>
          <w:dstrike w:val="false"/>
          <w:color w:val="000000"/>
          <w:sz w:val="24"/>
          <w:szCs w:val="24"/>
          <w:u w:val="none"/>
          <w:effect w:val="none"/>
        </w:rPr>
        <w:t xml:space="preserve"> e </w:t>
      </w:r>
      <w:r>
        <w:rPr>
          <w:rFonts w:ascii="Times New Roman" w:hAnsi="Times New Roman"/>
          <w:b w:val="false"/>
          <w:i w:val="false"/>
          <w:caps w:val="false"/>
          <w:smallCaps w:val="false"/>
          <w:strike w:val="false"/>
          <w:dstrike w:val="false"/>
          <w:color w:val="000000"/>
          <w:sz w:val="24"/>
          <w:szCs w:val="24"/>
          <w:u w:val="none"/>
          <w:effect w:val="none"/>
        </w:rPr>
        <w:t>extrarregional.</w:t>
      </w:r>
      <w:r>
        <w:rPr>
          <w:rFonts w:ascii="Times New Roman" w:hAnsi="Times New Roman"/>
          <w:b w:val="false"/>
          <w:i w:val="false"/>
          <w:caps w:val="false"/>
          <w:smallCaps w:val="false"/>
          <w:strike w:val="false"/>
          <w:dstrike w:val="false"/>
          <w:color w:val="000000"/>
          <w:sz w:val="24"/>
          <w:szCs w:val="24"/>
          <w:u w:val="none"/>
          <w:effect w:val="none"/>
        </w:rPr>
        <w:t xml:space="preserve"> Em segundo, temos a Argentina </w:t>
      </w:r>
      <w:r>
        <w:rPr>
          <w:rFonts w:ascii="Times New Roman" w:hAnsi="Times New Roman"/>
          <w:b w:val="false"/>
          <w:i w:val="false"/>
          <w:caps w:val="false"/>
          <w:smallCaps w:val="false"/>
          <w:strike w:val="false"/>
          <w:dstrike w:val="false"/>
          <w:color w:val="000000"/>
          <w:sz w:val="24"/>
          <w:szCs w:val="24"/>
          <w:u w:val="none"/>
          <w:effect w:val="none"/>
        </w:rPr>
        <w:t xml:space="preserve">como </w:t>
      </w:r>
      <w:r>
        <w:rPr>
          <w:rFonts w:ascii="Times New Roman" w:hAnsi="Times New Roman"/>
          <w:b w:val="false"/>
          <w:i w:val="false"/>
          <w:caps w:val="false"/>
          <w:smallCaps w:val="false"/>
          <w:strike w:val="false"/>
          <w:dstrike w:val="false"/>
          <w:color w:val="000000"/>
          <w:sz w:val="24"/>
          <w:szCs w:val="24"/>
          <w:u w:val="none"/>
          <w:effect w:val="none"/>
        </w:rPr>
        <w:t>membro d</w:t>
      </w:r>
      <w:r>
        <w:rPr>
          <w:rFonts w:ascii="Times New Roman" w:hAnsi="Times New Roman"/>
          <w:b w:val="false"/>
          <w:i w:val="false"/>
          <w:caps w:val="false"/>
          <w:smallCaps w:val="false"/>
          <w:strike w:val="false"/>
          <w:dstrike w:val="false"/>
          <w:color w:val="000000"/>
          <w:sz w:val="24"/>
          <w:szCs w:val="24"/>
          <w:u w:val="none"/>
          <w:effect w:val="none"/>
        </w:rPr>
        <w:t>o MERCOSUL</w:t>
      </w:r>
      <w:r>
        <w:rPr>
          <w:rFonts w:ascii="Times New Roman" w:hAnsi="Times New Roman"/>
          <w:b w:val="false"/>
          <w:i w:val="false"/>
          <w:caps w:val="false"/>
          <w:smallCaps w:val="false"/>
          <w:strike w:val="false"/>
          <w:dstrike w:val="false"/>
          <w:color w:val="000000"/>
          <w:sz w:val="24"/>
          <w:szCs w:val="24"/>
          <w:u w:val="none"/>
          <w:effect w:val="none"/>
        </w:rPr>
        <w:t xml:space="preserve">, porém atuando bilateralmente com outros blocos sem levar em conta o bloco ao qual se situa, além do que, tem se posicionado como centro de </w:t>
      </w:r>
      <w:r>
        <w:rPr>
          <w:rFonts w:ascii="Times New Roman" w:hAnsi="Times New Roman"/>
          <w:b w:val="false"/>
          <w:i w:val="false"/>
          <w:caps w:val="false"/>
          <w:smallCaps w:val="false"/>
          <w:strike w:val="false"/>
          <w:dstrike w:val="false"/>
          <w:color w:val="000000"/>
          <w:sz w:val="24"/>
          <w:szCs w:val="24"/>
          <w:u w:val="none"/>
          <w:effect w:val="none"/>
        </w:rPr>
        <w:t>articulação</w:t>
      </w:r>
      <w:r>
        <w:rPr>
          <w:rFonts w:ascii="Times New Roman" w:hAnsi="Times New Roman"/>
          <w:b w:val="false"/>
          <w:i w:val="false"/>
          <w:caps w:val="false"/>
          <w:smallCaps w:val="false"/>
          <w:strike w:val="false"/>
          <w:dstrike w:val="false"/>
          <w:color w:val="000000"/>
          <w:sz w:val="24"/>
          <w:szCs w:val="24"/>
          <w:u w:val="none"/>
          <w:effect w:val="none"/>
        </w:rPr>
        <w:t xml:space="preserve"> para os EUA </w:t>
      </w:r>
      <w:r>
        <w:rPr>
          <w:rFonts w:ascii="Times New Roman" w:hAnsi="Times New Roman"/>
          <w:b w:val="false"/>
          <w:i w:val="false"/>
          <w:caps w:val="false"/>
          <w:smallCaps w:val="false"/>
          <w:strike w:val="false"/>
          <w:dstrike w:val="false"/>
          <w:color w:val="000000"/>
          <w:sz w:val="24"/>
          <w:szCs w:val="24"/>
          <w:u w:val="none"/>
          <w:effect w:val="none"/>
        </w:rPr>
        <w:t>sobre a região</w:t>
      </w:r>
      <w:r>
        <w:rPr>
          <w:rFonts w:ascii="Times New Roman" w:hAnsi="Times New Roman"/>
          <w:b w:val="false"/>
          <w:i w:val="false"/>
          <w:caps w:val="false"/>
          <w:smallCaps w:val="false"/>
          <w:strike w:val="false"/>
          <w:dstrike w:val="false"/>
          <w:color w:val="000000"/>
          <w:sz w:val="24"/>
          <w:szCs w:val="24"/>
          <w:u w:val="none"/>
          <w:effect w:val="none"/>
        </w:rPr>
        <w:t xml:space="preserve">.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Vemos nisso o produto da desintegração </w:t>
      </w:r>
      <w:r>
        <w:rPr>
          <w:rFonts w:ascii="Times New Roman" w:hAnsi="Times New Roman"/>
          <w:b w:val="false"/>
          <w:i w:val="false"/>
          <w:caps w:val="false"/>
          <w:smallCaps w:val="false"/>
          <w:strike w:val="false"/>
          <w:dstrike w:val="false"/>
          <w:color w:val="000000"/>
          <w:sz w:val="24"/>
          <w:szCs w:val="24"/>
          <w:u w:val="none"/>
          <w:effect w:val="none"/>
        </w:rPr>
        <w:t>inter-regional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Isso</w:t>
      </w:r>
      <w:r>
        <w:rPr>
          <w:rFonts w:ascii="Times New Roman" w:hAnsi="Times New Roman"/>
          <w:b w:val="false"/>
          <w:i w:val="false"/>
          <w:caps w:val="false"/>
          <w:smallCaps w:val="false"/>
          <w:strike w:val="false"/>
          <w:dstrike w:val="false"/>
          <w:color w:val="000000"/>
          <w:sz w:val="24"/>
          <w:szCs w:val="24"/>
          <w:u w:val="none"/>
          <w:effect w:val="none"/>
        </w:rPr>
        <w:t xml:space="preserve"> em meio a crises socioeconômicas e políticas dos principais Estados da região e </w:t>
      </w:r>
      <w:r>
        <w:rPr>
          <w:rFonts w:ascii="Times New Roman" w:hAnsi="Times New Roman"/>
          <w:b w:val="false"/>
          <w:i w:val="false"/>
          <w:caps w:val="false"/>
          <w:smallCaps w:val="false"/>
          <w:strike w:val="false"/>
          <w:dstrike w:val="false"/>
          <w:color w:val="000000"/>
          <w:sz w:val="24"/>
          <w:szCs w:val="24"/>
          <w:u w:val="none"/>
          <w:effect w:val="none"/>
        </w:rPr>
        <w:t>a conflitos</w:t>
      </w:r>
      <w:r>
        <w:rPr>
          <w:rFonts w:ascii="Times New Roman" w:hAnsi="Times New Roman"/>
          <w:b w:val="false"/>
          <w:i w:val="false"/>
          <w:caps w:val="false"/>
          <w:smallCaps w:val="false"/>
          <w:strike w:val="false"/>
          <w:dstrike w:val="false"/>
          <w:color w:val="000000"/>
          <w:sz w:val="24"/>
          <w:szCs w:val="24"/>
          <w:u w:val="none"/>
          <w:effect w:val="none"/>
        </w:rPr>
        <w:t xml:space="preserve"> políticos entre os Estados antes alinhados, que agora possuem novos quadros políticos em ascensão, os quais estão rompendo laços diplomáticos da onda anterior e voltando-se à Europa, EUA e aos TLC’s; confiantes no progresso religioso do livre comércio.</w:t>
      </w:r>
    </w:p>
    <w:p>
      <w:pPr>
        <w:pStyle w:val="Corpodetexto"/>
        <w:bidi w:val="0"/>
        <w:spacing w:lineRule="auto" w:line="240" w:before="0" w:after="0"/>
        <w:jc w:val="left"/>
        <w:rPr>
          <w:b w:val="false"/>
          <w:b/>
          <w:bCs/>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6</w:t>
      </w:r>
      <w:r>
        <w:rPr>
          <w:rFonts w:ascii="Times New Roman" w:hAnsi="Times New Roman"/>
          <w:b/>
          <w:bCs/>
          <w:i w:val="false"/>
          <w:caps w:val="false"/>
          <w:smallCaps w:val="false"/>
          <w:strike w:val="false"/>
          <w:dstrike w:val="false"/>
          <w:color w:val="000000"/>
          <w:sz w:val="24"/>
          <w:szCs w:val="24"/>
          <w:u w:val="none"/>
          <w:effect w:val="none"/>
        </w:rPr>
        <w:t xml:space="preserve">. </w:t>
      </w:r>
      <w:r>
        <w:rPr>
          <w:rFonts w:ascii="Times New Roman" w:hAnsi="Times New Roman"/>
          <w:b/>
          <w:i w:val="false"/>
          <w:caps w:val="false"/>
          <w:smallCaps w:val="false"/>
          <w:strike w:val="false"/>
          <w:dstrike w:val="false"/>
          <w:color w:val="000000"/>
          <w:sz w:val="24"/>
          <w:szCs w:val="24"/>
          <w:u w:val="none"/>
          <w:effect w:val="none"/>
        </w:rPr>
        <w:t>Reflexão</w:t>
      </w:r>
    </w:p>
    <w:p>
      <w:pPr>
        <w:pStyle w:val="Corpodetexto"/>
        <w:bidi w:val="0"/>
        <w:spacing w:lineRule="auto" w:line="240" w:before="0" w:after="0"/>
        <w:jc w:val="left"/>
        <w:rPr>
          <w:b/>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Deixando um pouco de lado os assuntos meramente econômicos, poderíamos dizer que nossa atual conjuntura é uma de calamidades e crise ética/moral a nível mundial. Embora tenhamos nos concentrado em alguns acontecimentos que refletem em parte a </w:t>
      </w:r>
      <w:r>
        <w:rPr>
          <w:rFonts w:ascii="Times New Roman" w:hAnsi="Times New Roman"/>
          <w:b w:val="false"/>
          <w:i w:val="false"/>
          <w:caps w:val="false"/>
          <w:smallCaps w:val="false"/>
          <w:strike w:val="false"/>
          <w:dstrike w:val="false"/>
          <w:color w:val="000000"/>
          <w:sz w:val="24"/>
          <w:szCs w:val="24"/>
          <w:u w:val="none"/>
          <w:effect w:val="none"/>
        </w:rPr>
        <w:t>atual</w:t>
      </w:r>
      <w:r>
        <w:rPr>
          <w:rFonts w:ascii="Times New Roman" w:hAnsi="Times New Roman"/>
          <w:b w:val="false"/>
          <w:i w:val="false"/>
          <w:caps w:val="false"/>
          <w:smallCaps w:val="false"/>
          <w:strike w:val="false"/>
          <w:dstrike w:val="false"/>
          <w:color w:val="000000"/>
          <w:sz w:val="24"/>
          <w:szCs w:val="24"/>
          <w:u w:val="none"/>
          <w:effect w:val="none"/>
        </w:rPr>
        <w:t xml:space="preserve"> tendência econômica (ou antiga?) e política da região, estamos a fim de contas falando dum contexto mundial de importantes guerras militares ocidentais no mundo oriental; </w:t>
      </w:r>
      <w:r>
        <w:rPr>
          <w:rFonts w:ascii="Times New Roman" w:hAnsi="Times New Roman"/>
          <w:b w:val="false"/>
          <w:i w:val="false"/>
          <w:caps w:val="false"/>
          <w:smallCaps w:val="false"/>
          <w:strike w:val="false"/>
          <w:dstrike w:val="false"/>
          <w:color w:val="000000"/>
          <w:sz w:val="24"/>
          <w:szCs w:val="24"/>
          <w:u w:val="none"/>
          <w:effect w:val="none"/>
        </w:rPr>
        <w:t xml:space="preserve">importantes </w:t>
      </w:r>
      <w:r>
        <w:rPr>
          <w:rFonts w:ascii="Times New Roman" w:hAnsi="Times New Roman"/>
          <w:b w:val="false"/>
          <w:i w:val="false"/>
          <w:caps w:val="false"/>
          <w:smallCaps w:val="false"/>
          <w:strike w:val="false"/>
          <w:dstrike w:val="false"/>
          <w:color w:val="000000"/>
          <w:sz w:val="24"/>
          <w:szCs w:val="24"/>
          <w:u w:val="none"/>
          <w:effect w:val="none"/>
        </w:rPr>
        <w:t xml:space="preserve">guerras civis na África; grandes fluxos migratórios rumo à Europa </w:t>
      </w:r>
      <w:r>
        <w:rPr>
          <w:rFonts w:ascii="Times New Roman" w:hAnsi="Times New Roman"/>
          <w:b w:val="false"/>
          <w:i w:val="false"/>
          <w:caps w:val="false"/>
          <w:smallCaps w:val="false"/>
          <w:strike w:val="false"/>
          <w:dstrike w:val="false"/>
          <w:color w:val="000000"/>
          <w:sz w:val="24"/>
          <w:szCs w:val="24"/>
          <w:u w:val="none"/>
          <w:effect w:val="none"/>
        </w:rPr>
        <w:t xml:space="preserve">e </w:t>
      </w:r>
      <w:r>
        <w:rPr>
          <w:rFonts w:ascii="Times New Roman" w:hAnsi="Times New Roman"/>
          <w:b w:val="false"/>
          <w:i w:val="false"/>
          <w:caps w:val="false"/>
          <w:smallCaps w:val="false"/>
          <w:strike w:val="false"/>
          <w:dstrike w:val="false"/>
          <w:color w:val="000000"/>
          <w:sz w:val="24"/>
          <w:szCs w:val="24"/>
          <w:u w:val="none"/>
          <w:effect w:val="none"/>
        </w:rPr>
        <w:t xml:space="preserve">atentados terroristas nesta região do mundo; intolerância cultural e racial pelo mundo; crescimento do desemprego </w:t>
      </w:r>
      <w:r>
        <w:rPr>
          <w:rFonts w:ascii="Times New Roman" w:hAnsi="Times New Roman"/>
          <w:b w:val="false"/>
          <w:i w:val="false"/>
          <w:caps w:val="false"/>
          <w:smallCaps w:val="false"/>
          <w:strike w:val="false"/>
          <w:dstrike w:val="false"/>
          <w:color w:val="000000"/>
          <w:sz w:val="24"/>
          <w:szCs w:val="24"/>
          <w:u w:val="none"/>
          <w:effect w:val="none"/>
        </w:rPr>
        <w:t>mundial</w:t>
      </w:r>
      <w:r>
        <w:rPr>
          <w:rFonts w:ascii="Times New Roman" w:hAnsi="Times New Roman"/>
          <w:b w:val="false"/>
          <w:i w:val="false"/>
          <w:caps w:val="false"/>
          <w:smallCaps w:val="false"/>
          <w:strike w:val="false"/>
          <w:dstrike w:val="false"/>
          <w:color w:val="000000"/>
          <w:sz w:val="24"/>
          <w:szCs w:val="24"/>
          <w:u w:val="none"/>
          <w:effect w:val="none"/>
        </w:rPr>
        <w:t xml:space="preserve">; </w:t>
      </w:r>
      <w:r>
        <w:rPr>
          <w:rFonts w:ascii="Times New Roman" w:hAnsi="Times New Roman"/>
          <w:b w:val="false"/>
          <w:i w:val="false"/>
          <w:caps w:val="false"/>
          <w:smallCaps w:val="false"/>
          <w:strike w:val="false"/>
          <w:dstrike w:val="false"/>
          <w:color w:val="000000"/>
          <w:sz w:val="24"/>
          <w:szCs w:val="24"/>
          <w:u w:val="none"/>
          <w:effect w:val="none"/>
        </w:rPr>
        <w:t xml:space="preserve">saída do Reino Unido da União Europeia; processo separatista da Catalunha </w:t>
      </w:r>
      <w:r>
        <w:rPr>
          <w:rFonts w:ascii="Times New Roman" w:hAnsi="Times New Roman"/>
          <w:b w:val="false"/>
          <w:i w:val="false"/>
          <w:caps w:val="false"/>
          <w:smallCaps w:val="false"/>
          <w:strike w:val="false"/>
          <w:dstrike w:val="false"/>
          <w:color w:val="000000"/>
          <w:sz w:val="24"/>
          <w:szCs w:val="24"/>
          <w:u w:val="none"/>
          <w:effect w:val="none"/>
        </w:rPr>
        <w:t>etc.</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São acontecimentos inseridos numa lógica mundial de acumulação e concentração da riqueza </w:t>
      </w:r>
      <w:r>
        <w:rPr>
          <w:rFonts w:ascii="Times New Roman" w:hAnsi="Times New Roman"/>
          <w:b w:val="false"/>
          <w:i w:val="false"/>
          <w:caps w:val="false"/>
          <w:smallCaps w:val="false"/>
          <w:strike w:val="false"/>
          <w:dstrike w:val="false"/>
          <w:color w:val="000000"/>
          <w:sz w:val="24"/>
          <w:szCs w:val="24"/>
          <w:u w:val="none"/>
          <w:effect w:val="none"/>
        </w:rPr>
        <w:t>e redução das taxas de lucros</w:t>
      </w:r>
      <w:r>
        <w:rPr>
          <w:rFonts w:ascii="Times New Roman" w:hAnsi="Times New Roman"/>
          <w:b w:val="false"/>
          <w:i w:val="false"/>
          <w:caps w:val="false"/>
          <w:smallCaps w:val="false"/>
          <w:strike w:val="false"/>
          <w:dstrike w:val="false"/>
          <w:color w:val="000000"/>
          <w:sz w:val="24"/>
          <w:szCs w:val="24"/>
          <w:u w:val="none"/>
          <w:effect w:val="none"/>
        </w:rPr>
        <w:t>, o que demanda medidas impopulares para que se dê continuidade ao crescimento econômico das economias integradas pelo sistema capitalista internacional.</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Dito isso, podemos nos perguntar: a fim de contas, os governos progressistas da América do Sul são tão distintos dos Neoliberais?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A realidade da economia dependente, vulnerável às intempéries d</w:t>
      </w:r>
      <w:r>
        <w:rPr>
          <w:rFonts w:ascii="Times New Roman" w:hAnsi="Times New Roman"/>
          <w:b w:val="false"/>
          <w:i w:val="false"/>
          <w:caps w:val="false"/>
          <w:smallCaps w:val="false"/>
          <w:strike w:val="false"/>
          <w:dstrike w:val="false"/>
          <w:color w:val="000000"/>
          <w:sz w:val="24"/>
          <w:szCs w:val="24"/>
          <w:u w:val="none"/>
          <w:effect w:val="none"/>
        </w:rPr>
        <w:t>as economias centrais</w:t>
      </w:r>
      <w:r>
        <w:rPr>
          <w:rFonts w:ascii="Times New Roman" w:hAnsi="Times New Roman"/>
          <w:b w:val="false"/>
          <w:i w:val="false"/>
          <w:caps w:val="false"/>
          <w:smallCaps w:val="false"/>
          <w:strike w:val="false"/>
          <w:dstrike w:val="false"/>
          <w:color w:val="000000"/>
          <w:sz w:val="24"/>
          <w:szCs w:val="24"/>
          <w:u w:val="none"/>
          <w:effect w:val="none"/>
        </w:rPr>
        <w:t xml:space="preserve">, imprime a necessidade de políticas econômicas que, independente do nome partidário do governo, são acima de tudo capitalistas.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Isso pode ser visto nos acontecimentos que temos evidenciado </w:t>
      </w:r>
      <w:r>
        <w:rPr>
          <w:rFonts w:ascii="Times New Roman" w:hAnsi="Times New Roman"/>
          <w:b w:val="false"/>
          <w:i w:val="false"/>
          <w:caps w:val="false"/>
          <w:smallCaps w:val="false"/>
          <w:strike w:val="false"/>
          <w:dstrike w:val="false"/>
          <w:color w:val="000000"/>
          <w:sz w:val="24"/>
          <w:szCs w:val="24"/>
          <w:u w:val="none"/>
          <w:effect w:val="none"/>
        </w:rPr>
        <w:t xml:space="preserve">acima </w:t>
      </w:r>
      <w:r>
        <w:rPr>
          <w:rFonts w:ascii="Times New Roman" w:hAnsi="Times New Roman"/>
          <w:b w:val="false"/>
          <w:i w:val="false"/>
          <w:caps w:val="false"/>
          <w:smallCaps w:val="false"/>
          <w:strike w:val="false"/>
          <w:dstrike w:val="false"/>
          <w:color w:val="000000"/>
          <w:sz w:val="24"/>
          <w:szCs w:val="24"/>
          <w:u w:val="none"/>
          <w:effect w:val="none"/>
        </w:rPr>
        <w:t xml:space="preserve">e que ainda estão em marcha, desenrolando-se em outros acontecimentos </w:t>
      </w:r>
      <w:r>
        <w:rPr>
          <w:rFonts w:ascii="Times New Roman" w:hAnsi="Times New Roman"/>
          <w:b w:val="false"/>
          <w:i w:val="false"/>
          <w:caps w:val="false"/>
          <w:smallCaps w:val="false"/>
          <w:strike w:val="false"/>
          <w:dstrike w:val="false"/>
          <w:color w:val="000000"/>
          <w:sz w:val="24"/>
          <w:szCs w:val="24"/>
          <w:u w:val="none"/>
          <w:effect w:val="none"/>
        </w:rPr>
        <w:t>importantes</w:t>
      </w:r>
      <w:r>
        <w:rPr>
          <w:rFonts w:ascii="Times New Roman" w:hAnsi="Times New Roman"/>
          <w:b w:val="false"/>
          <w:i w:val="false"/>
          <w:caps w:val="false"/>
          <w:smallCaps w:val="false"/>
          <w:strike w:val="false"/>
          <w:dstrike w:val="false"/>
          <w:color w:val="000000"/>
          <w:sz w:val="24"/>
          <w:szCs w:val="24"/>
          <w:u w:val="none"/>
          <w:effect w:val="none"/>
        </w:rPr>
        <w:t xml:space="preserve">. E não é de se surpreender que com as próximas eleições </w:t>
      </w:r>
      <w:r>
        <w:rPr>
          <w:rFonts w:ascii="Times New Roman" w:hAnsi="Times New Roman"/>
          <w:b w:val="false"/>
          <w:i w:val="false"/>
          <w:caps w:val="false"/>
          <w:smallCaps w:val="false"/>
          <w:strike w:val="false"/>
          <w:dstrike w:val="false"/>
          <w:color w:val="000000"/>
          <w:sz w:val="24"/>
          <w:szCs w:val="24"/>
          <w:u w:val="none"/>
          <w:effect w:val="none"/>
        </w:rPr>
        <w:t>presidenciais na América do Sul</w:t>
      </w:r>
      <w:r>
        <w:rPr>
          <w:rFonts w:ascii="Times New Roman" w:hAnsi="Times New Roman"/>
          <w:b w:val="false"/>
          <w:i w:val="false"/>
          <w:caps w:val="false"/>
          <w:smallCaps w:val="false"/>
          <w:strike w:val="false"/>
          <w:dstrike w:val="false"/>
          <w:color w:val="000000"/>
          <w:sz w:val="24"/>
          <w:szCs w:val="24"/>
          <w:u w:val="none"/>
          <w:effect w:val="none"/>
        </w:rPr>
        <w:t xml:space="preserve">, surjam personagens políticos que representem o descontento atual das massas em relação às medidas Neoliberais </w:t>
      </w:r>
      <w:r>
        <w:rPr>
          <w:rFonts w:ascii="Times New Roman" w:hAnsi="Times New Roman"/>
          <w:b w:val="false"/>
          <w:i w:val="false"/>
          <w:caps w:val="false"/>
          <w:smallCaps w:val="false"/>
          <w:strike w:val="false"/>
          <w:dstrike w:val="false"/>
          <w:color w:val="000000"/>
          <w:sz w:val="24"/>
          <w:szCs w:val="24"/>
          <w:u w:val="none"/>
          <w:effect w:val="none"/>
        </w:rPr>
        <w:t>em marcha – e até mesmo necessárias para a reprodução do sistema acumulativo.</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Em outra curva de expansão do Capitalismo global, teremos outros “progressistas”? E na recessão? Nas ditaduras </w:t>
      </w:r>
      <w:r>
        <w:rPr>
          <w:rFonts w:ascii="Times New Roman" w:hAnsi="Times New Roman"/>
          <w:b w:val="false"/>
          <w:i w:val="false"/>
          <w:caps w:val="false"/>
          <w:smallCaps w:val="false"/>
          <w:strike w:val="false"/>
          <w:dstrike w:val="false"/>
          <w:color w:val="000000"/>
          <w:sz w:val="24"/>
          <w:szCs w:val="24"/>
          <w:u w:val="none"/>
          <w:effect w:val="none"/>
        </w:rPr>
        <w:t>militares</w:t>
      </w:r>
      <w:r>
        <w:rPr>
          <w:rFonts w:ascii="Times New Roman" w:hAnsi="Times New Roman"/>
          <w:b w:val="false"/>
          <w:i w:val="false"/>
          <w:caps w:val="false"/>
          <w:smallCaps w:val="false"/>
          <w:strike w:val="false"/>
          <w:dstrike w:val="false"/>
          <w:color w:val="000000"/>
          <w:sz w:val="24"/>
          <w:szCs w:val="24"/>
          <w:u w:val="none"/>
          <w:effect w:val="none"/>
        </w:rPr>
        <w:t xml:space="preserve"> tivemos governos que, dependente da dinâmica do capitalismo internacional, tiveram políticas mais ou menos nacionalistas e mais ou menos expansivas. </w:t>
      </w:r>
      <w:r>
        <w:rPr>
          <w:rFonts w:ascii="Times New Roman" w:hAnsi="Times New Roman"/>
          <w:b w:val="false"/>
          <w:i w:val="false"/>
          <w:caps w:val="false"/>
          <w:smallCaps w:val="false"/>
          <w:strike w:val="false"/>
          <w:dstrike w:val="false"/>
          <w:color w:val="000000"/>
          <w:sz w:val="24"/>
          <w:szCs w:val="24"/>
          <w:u w:val="none"/>
          <w:effect w:val="none"/>
        </w:rPr>
        <w:t>N</w:t>
      </w:r>
      <w:r>
        <w:rPr>
          <w:rFonts w:ascii="Times New Roman" w:hAnsi="Times New Roman"/>
          <w:b w:val="false"/>
          <w:i w:val="false"/>
          <w:caps w:val="false"/>
          <w:smallCaps w:val="false"/>
          <w:strike w:val="false"/>
          <w:dstrike w:val="false"/>
          <w:color w:val="000000"/>
          <w:sz w:val="24"/>
          <w:szCs w:val="24"/>
          <w:u w:val="none"/>
          <w:effect w:val="none"/>
        </w:rPr>
        <w:t xml:space="preserve">a década de 1990 os governos democráticos e liberais </w:t>
      </w:r>
      <w:r>
        <w:rPr>
          <w:rFonts w:ascii="Times New Roman" w:hAnsi="Times New Roman"/>
          <w:b w:val="false"/>
          <w:i w:val="false"/>
          <w:caps w:val="false"/>
          <w:smallCaps w:val="false"/>
          <w:strike w:val="false"/>
          <w:dstrike w:val="false"/>
          <w:color w:val="000000"/>
          <w:sz w:val="24"/>
          <w:szCs w:val="24"/>
          <w:u w:val="none"/>
          <w:effect w:val="none"/>
        </w:rPr>
        <w:t>ascendem</w:t>
      </w:r>
      <w:r>
        <w:rPr>
          <w:rFonts w:ascii="Times New Roman" w:hAnsi="Times New Roman"/>
          <w:b w:val="false"/>
          <w:i w:val="false"/>
          <w:caps w:val="false"/>
          <w:smallCaps w:val="false"/>
          <w:strike w:val="false"/>
          <w:dstrike w:val="false"/>
          <w:color w:val="000000"/>
          <w:sz w:val="24"/>
          <w:szCs w:val="24"/>
          <w:u w:val="none"/>
          <w:effect w:val="none"/>
        </w:rPr>
        <w:t xml:space="preserve"> num momento de forte crise inflacionária. </w:t>
      </w:r>
      <w:r>
        <w:rPr>
          <w:rFonts w:ascii="Times New Roman" w:hAnsi="Times New Roman"/>
          <w:b w:val="false"/>
          <w:i w:val="false"/>
          <w:caps w:val="false"/>
          <w:smallCaps w:val="false"/>
          <w:strike w:val="false"/>
          <w:dstrike w:val="false"/>
          <w:color w:val="000000"/>
          <w:sz w:val="24"/>
          <w:szCs w:val="24"/>
          <w:u w:val="none"/>
          <w:effect w:val="none"/>
        </w:rPr>
        <w:t>O</w:t>
      </w:r>
      <w:r>
        <w:rPr>
          <w:rFonts w:ascii="Times New Roman" w:hAnsi="Times New Roman"/>
          <w:b w:val="false"/>
          <w:i w:val="false"/>
          <w:caps w:val="false"/>
          <w:smallCaps w:val="false"/>
          <w:strike w:val="false"/>
          <w:dstrike w:val="false"/>
          <w:color w:val="000000"/>
          <w:sz w:val="24"/>
          <w:szCs w:val="24"/>
          <w:u w:val="none"/>
          <w:effect w:val="none"/>
        </w:rPr>
        <w:t xml:space="preserve">s progressistas assumem com as contas públicas relativamente bem ajustadas e em período de alta demanda internacional por produtos primários e saem de cena na queda da expansão. </w:t>
      </w:r>
    </w:p>
    <w:p>
      <w:pPr>
        <w:pStyle w:val="Corpodetexto"/>
        <w:bidi w:val="0"/>
        <w:spacing w:lineRule="auto" w:line="240" w:before="0" w:after="0"/>
        <w:jc w:val="left"/>
        <w:rPr>
          <w:b w:val="false"/>
          <w:i w:val="false"/>
          <w:caps w:val="false"/>
          <w:smallCaps w:val="false"/>
          <w:strike w:val="false"/>
          <w:dstrike w:val="false"/>
          <w:color w:val="000000"/>
          <w:u w:val="none"/>
          <w:effect w:val="none"/>
        </w:rPr>
      </w:pPr>
      <w:r>
        <w:rPr>
          <w:rFonts w:ascii="Times New Roman" w:hAnsi="Times New Roman"/>
          <w:sz w:val="24"/>
          <w:szCs w:val="24"/>
        </w:rPr>
      </w:r>
    </w:p>
    <w:p>
      <w:pPr>
        <w:pStyle w:val="Corpodetexto"/>
        <w:bidi w:val="0"/>
        <w:spacing w:lineRule="auto" w:line="240" w:before="0" w:after="0"/>
        <w:jc w:val="left"/>
        <w:rPr>
          <w:rFonts w:ascii="Times New Roman" w:hAnsi="Times New Roman"/>
          <w:sz w:val="24"/>
          <w:szCs w:val="24"/>
        </w:rPr>
      </w:pPr>
      <w:r>
        <w:rPr>
          <w:rFonts w:ascii="Times New Roman" w:hAnsi="Times New Roman"/>
          <w:b w:val="false"/>
          <w:i w:val="false"/>
          <w:caps w:val="false"/>
          <w:smallCaps w:val="false"/>
          <w:strike w:val="false"/>
          <w:dstrike w:val="false"/>
          <w:color w:val="000000"/>
          <w:sz w:val="24"/>
          <w:szCs w:val="24"/>
          <w:u w:val="none"/>
          <w:effect w:val="none"/>
        </w:rPr>
        <w:t xml:space="preserve">Podemos ver </w:t>
      </w:r>
      <w:r>
        <w:rPr>
          <w:rFonts w:ascii="Times New Roman" w:hAnsi="Times New Roman"/>
          <w:b w:val="false"/>
          <w:i w:val="false"/>
          <w:caps w:val="false"/>
          <w:smallCaps w:val="false"/>
          <w:strike w:val="false"/>
          <w:dstrike w:val="false"/>
          <w:color w:val="000000"/>
          <w:sz w:val="24"/>
          <w:szCs w:val="24"/>
          <w:u w:val="none"/>
          <w:effect w:val="none"/>
        </w:rPr>
        <w:t>nisso</w:t>
      </w:r>
      <w:r>
        <w:rPr>
          <w:rFonts w:ascii="Times New Roman" w:hAnsi="Times New Roman"/>
          <w:b w:val="false"/>
          <w:i w:val="false"/>
          <w:caps w:val="false"/>
          <w:smallCaps w:val="false"/>
          <w:strike w:val="false"/>
          <w:dstrike w:val="false"/>
          <w:color w:val="000000"/>
          <w:sz w:val="24"/>
          <w:szCs w:val="24"/>
          <w:u w:val="none"/>
          <w:effect w:val="none"/>
        </w:rPr>
        <w:t xml:space="preserve"> um padrão, que consequentemente vai determinar os tipos de políticas econômicas necessárias para a manutenção do crescimento dependente e das relações </w:t>
      </w:r>
      <w:r>
        <w:rPr>
          <w:rFonts w:ascii="Times New Roman" w:hAnsi="Times New Roman"/>
          <w:b w:val="false"/>
          <w:i w:val="false"/>
          <w:caps w:val="false"/>
          <w:smallCaps w:val="false"/>
          <w:strike w:val="false"/>
          <w:dstrike w:val="false"/>
          <w:color w:val="000000"/>
          <w:sz w:val="24"/>
          <w:szCs w:val="24"/>
          <w:u w:val="none"/>
          <w:effect w:val="none"/>
        </w:rPr>
        <w:t>inter-regionais</w:t>
      </w:r>
      <w:r>
        <w:rPr>
          <w:rFonts w:ascii="Times New Roman" w:hAnsi="Times New Roman"/>
          <w:b w:val="false"/>
          <w:i w:val="false"/>
          <w:caps w:val="false"/>
          <w:smallCaps w:val="false"/>
          <w:strike w:val="false"/>
          <w:dstrike w:val="false"/>
          <w:color w:val="000000"/>
          <w:sz w:val="24"/>
          <w:szCs w:val="24"/>
          <w:u w:val="none"/>
          <w:effect w:val="none"/>
        </w:rPr>
        <w:t xml:space="preserve">, ora mais estratégicas em busca da autonomia produtiva, ora mais liberais em busca de fluxos comercias e atração do capital externo sem restrições. </w:t>
      </w:r>
      <w:r>
        <w:rPr>
          <w:rFonts w:ascii="Times New Roman" w:hAnsi="Times New Roman"/>
          <w:b w:val="false"/>
          <w:i w:val="false"/>
          <w:caps w:val="false"/>
          <w:smallCaps w:val="false"/>
          <w:strike w:val="false"/>
          <w:dstrike w:val="false"/>
          <w:color w:val="000000"/>
          <w:sz w:val="24"/>
          <w:szCs w:val="24"/>
          <w:u w:val="none"/>
          <w:effect w:val="none"/>
        </w:rPr>
        <w:t>São</w:t>
      </w:r>
      <w:r>
        <w:rPr>
          <w:rFonts w:ascii="Times New Roman" w:hAnsi="Times New Roman"/>
          <w:b w:val="false"/>
          <w:i w:val="false"/>
          <w:caps w:val="false"/>
          <w:smallCaps w:val="false"/>
          <w:strike w:val="false"/>
          <w:dstrike w:val="false"/>
          <w:color w:val="000000"/>
          <w:sz w:val="24"/>
          <w:szCs w:val="24"/>
          <w:u w:val="none"/>
          <w:effect w:val="none"/>
        </w:rPr>
        <w:t xml:space="preserve"> políticas ora de estímulo ao crescimento, ora de contenção da recessão, ora atendem às demandas sociais relacionadas ao padrão de expansão do sistema, ora não atendem às demandas sociais ou até mesmo reduzem os direitos sociais para também navegar no padrão de expansão.</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bCs/>
          <w:i w:val="false"/>
          <w:caps w:val="false"/>
          <w:smallCaps w:val="false"/>
          <w:strike w:val="false"/>
          <w:dstrike w:val="false"/>
          <w:color w:val="000000"/>
          <w:sz w:val="24"/>
          <w:szCs w:val="24"/>
          <w:u w:val="none"/>
          <w:effect w:val="none"/>
        </w:rPr>
        <w:t xml:space="preserve">7. </w:t>
      </w:r>
      <w:r>
        <w:rPr>
          <w:rFonts w:ascii="Times New Roman" w:hAnsi="Times New Roman"/>
          <w:b/>
          <w:bCs/>
          <w:i w:val="false"/>
          <w:caps w:val="false"/>
          <w:smallCaps w:val="false"/>
          <w:strike w:val="false"/>
          <w:dstrike w:val="false"/>
          <w:color w:val="000000"/>
          <w:sz w:val="24"/>
          <w:szCs w:val="24"/>
          <w:u w:val="none"/>
          <w:effect w:val="none"/>
        </w:rPr>
        <w:t>Referências</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2004.</w:t>
      </w:r>
    </w:p>
    <w:p>
      <w:pPr>
        <w:pStyle w:val="Corpodetexto"/>
        <w:bidi w:val="0"/>
        <w:spacing w:lineRule="auto" w:line="240" w:before="0" w:after="0"/>
        <w:ind w:left="0" w:right="0" w:hanging="0"/>
        <w:jc w:val="left"/>
        <w:rPr>
          <w:rFonts w:ascii="Times New Roman" w:hAnsi="Times New Roman"/>
          <w:sz w:val="24"/>
          <w:szCs w:val="24"/>
        </w:rPr>
      </w:pPr>
      <w:r>
        <w:rPr>
          <w:rFonts w:ascii="Times New Roman" w:hAnsi="Times New Roman"/>
          <w:sz w:val="24"/>
          <w:szCs w:val="24"/>
        </w:rPr>
        <w:br/>
        <w:t>“</w:t>
      </w:r>
      <w:r>
        <w:rPr>
          <w:rFonts w:ascii="Times New Roman" w:hAnsi="Times New Roman"/>
          <w:sz w:val="24"/>
          <w:szCs w:val="24"/>
        </w:rPr>
        <w:t xml:space="preserve">autor” </w:t>
      </w:r>
      <w:r>
        <w:rPr>
          <w:rFonts w:ascii="Times New Roman" w:hAnsi="Times New Roman"/>
          <w:b w:val="false"/>
          <w:bCs w:val="false"/>
          <w:i w:val="false"/>
          <w:caps w:val="false"/>
          <w:smallCaps w:val="false"/>
          <w:strike w:val="false"/>
          <w:dstrike w:val="false"/>
          <w:color w:val="000000"/>
          <w:sz w:val="24"/>
          <w:szCs w:val="24"/>
          <w:u w:val="none"/>
          <w:effect w:val="none"/>
        </w:rPr>
        <w:t>2000. 288p.</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2000 .</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2014</w:t>
      </w:r>
    </w:p>
    <w:p>
      <w:pPr>
        <w:pStyle w:val="Corpodetexto"/>
        <w:bidi w:val="0"/>
        <w:spacing w:lineRule="auto" w:line="240" w:before="342" w:after="342"/>
        <w:ind w:left="0" w:right="0" w:hanging="0"/>
        <w:jc w:val="left"/>
        <w:rPr>
          <w:rFonts w:ascii="Times New Roman" w:hAnsi="Times New Roman"/>
          <w:sz w:val="24"/>
          <w:szCs w:val="24"/>
        </w:rPr>
      </w:pPr>
      <w:r>
        <w:rPr>
          <w:rFonts w:ascii="Times New Roman" w:hAnsi="Times New Roman"/>
          <w:b w:val="false"/>
          <w:caps w:val="false"/>
          <w:smallCaps w:val="false"/>
          <w:strike w:val="false"/>
          <w:dstrike w:val="false"/>
          <w:color w:val="000000"/>
          <w:sz w:val="24"/>
          <w:szCs w:val="24"/>
          <w:highlight w:val="white"/>
          <w:u w:val="none"/>
          <w:effect w:val="none"/>
        </w:rPr>
        <w:t>“</w:t>
      </w:r>
      <w:r>
        <w:rPr>
          <w:rFonts w:ascii="Times New Roman" w:hAnsi="Times New Roman"/>
          <w:b w:val="false"/>
          <w:caps w:val="false"/>
          <w:smallCaps w:val="false"/>
          <w:strike w:val="false"/>
          <w:dstrike w:val="false"/>
          <w:color w:val="000000"/>
          <w:sz w:val="24"/>
          <w:szCs w:val="24"/>
          <w:highlight w:val="white"/>
          <w:u w:val="none"/>
          <w:effect w:val="none"/>
        </w:rPr>
        <w:t>autor”</w:t>
      </w:r>
      <w:r>
        <w:rPr>
          <w:rFonts w:ascii="Times New Roman" w:hAnsi="Times New Roman"/>
          <w:b w:val="false"/>
          <w:caps w:val="false"/>
          <w:smallCaps w:val="false"/>
          <w:strike w:val="false"/>
          <w:dstrike w:val="false"/>
          <w:color w:val="000000"/>
          <w:sz w:val="24"/>
          <w:szCs w:val="24"/>
          <w:highlight w:val="white"/>
          <w:u w:val="none"/>
          <w:effect w:val="none"/>
        </w:rPr>
        <w:t xml:space="preserve"> 2015 </w:t>
      </w:r>
    </w:p>
    <w:p>
      <w:pPr>
        <w:pStyle w:val="Corpodetexto"/>
        <w:bidi w:val="0"/>
        <w:spacing w:lineRule="auto" w:line="240" w:before="0" w:after="0"/>
        <w:ind w:left="0" w:right="0" w:hanging="0"/>
        <w:jc w:val="left"/>
        <w:rPr>
          <w:rFonts w:ascii="Times New Roman" w:hAnsi="Times New Roman"/>
          <w:b w:val="false"/>
          <w:b w:val="false"/>
          <w:bCs w:val="false"/>
          <w:sz w:val="24"/>
          <w:szCs w:val="24"/>
        </w:rPr>
      </w:pPr>
      <w:r>
        <w:rPr>
          <w:rFonts w:ascii="Times New Roman" w:hAnsi="Times New Roman"/>
          <w:b w:val="false"/>
          <w:bCs w:val="false"/>
          <w:i w:val="false"/>
          <w:caps w:val="false"/>
          <w:smallCaps w:val="false"/>
          <w:strike w:val="false"/>
          <w:dstrike w:val="false"/>
          <w:color w:val="000000"/>
          <w:sz w:val="24"/>
          <w:szCs w:val="24"/>
          <w:u w:val="none"/>
          <w:effect w:val="none"/>
        </w:rPr>
        <w:t>“</w:t>
      </w:r>
      <w:r>
        <w:rPr>
          <w:rFonts w:ascii="Times New Roman" w:hAnsi="Times New Roman"/>
          <w:b w:val="false"/>
          <w:bCs w:val="false"/>
          <w:i w:val="false"/>
          <w:caps w:val="false"/>
          <w:smallCaps w:val="false"/>
          <w:strike w:val="false"/>
          <w:dstrike w:val="false"/>
          <w:color w:val="000000"/>
          <w:sz w:val="24"/>
          <w:szCs w:val="24"/>
          <w:u w:val="none"/>
          <w:effect w:val="none"/>
        </w:rPr>
        <w:t>Autor”</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 xml:space="preserve"> 2017. </w:t>
      </w:r>
      <w:r>
        <w:rPr>
          <w:rFonts w:ascii="Times New Roman" w:hAnsi="Times New Roman"/>
          <w:b w:val="false"/>
          <w:bCs w:val="false"/>
          <w:i w:val="false"/>
          <w:caps w:val="false"/>
          <w:smallCaps w:val="false"/>
          <w:strike w:val="false"/>
          <w:dstrike w:val="false"/>
          <w:color w:val="000000"/>
          <w:sz w:val="24"/>
          <w:szCs w:val="24"/>
          <w:u w:val="none"/>
          <w:effect w:val="none"/>
        </w:rPr>
        <w:t>Em:</w:t>
      </w:r>
      <w:r>
        <w:rPr>
          <w:rFonts w:ascii="Times New Roman" w:hAnsi="Times New Roman"/>
          <w:b w:val="false"/>
          <w:bCs w:val="false"/>
          <w:i w:val="false"/>
          <w:caps w:val="false"/>
          <w:smallCaps w:val="false"/>
          <w:strike w:val="false"/>
          <w:dstrike w:val="false"/>
          <w:color w:val="000000"/>
          <w:sz w:val="24"/>
          <w:szCs w:val="24"/>
          <w:u w:val="none"/>
          <w:effect w:val="none"/>
        </w:rPr>
        <w:t xml:space="preserve"> </w:t>
      </w:r>
      <w:r>
        <w:rPr>
          <w:rFonts w:ascii="Times New Roman" w:hAnsi="Times New Roman"/>
          <w:b w:val="false"/>
          <w:bCs w:val="false"/>
          <w:i w:val="false"/>
          <w:caps w:val="false"/>
          <w:smallCaps w:val="false"/>
          <w:strike w:val="false"/>
          <w:dstrike w:val="false"/>
          <w:color w:val="000000"/>
          <w:sz w:val="24"/>
          <w:szCs w:val="24"/>
          <w:u w:val="none"/>
          <w:effect w:val="none"/>
        </w:rPr>
        <w:t>link</w:t>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p>
      <w:pPr>
        <w:pStyle w:val="Corpodetexto"/>
        <w:bidi w:val="0"/>
        <w:spacing w:lineRule="auto" w:line="240" w:before="0" w:after="0"/>
        <w:ind w:left="0" w:right="0" w:hanging="0"/>
        <w:jc w:val="left"/>
        <w:rPr>
          <w:rFonts w:ascii="Times New Roman" w:hAnsi="Times New Roman"/>
          <w:b w:val="false"/>
          <w:b w:val="false"/>
          <w:bCs w:val="false"/>
          <w:i w:val="false"/>
          <w:caps w:val="false"/>
          <w:smallCaps w:val="false"/>
          <w:strike w:val="false"/>
          <w:dstrike w:val="false"/>
          <w:color w:val="000000"/>
          <w:sz w:val="24"/>
          <w:szCs w:val="24"/>
          <w:u w:val="none"/>
          <w:effect w:val="none"/>
        </w:rPr>
      </w:pPr>
      <w:r>
        <w:rPr>
          <w:rFonts w:ascii="Times New Roman" w:hAnsi="Times New Roman"/>
          <w:b w:val="false"/>
          <w:bCs w:val="false"/>
          <w:i w:val="false"/>
          <w:caps w:val="false"/>
          <w:smallCaps w:val="false"/>
          <w:strike w:val="false"/>
          <w:dstrike w:val="false"/>
          <w:color w:val="000000"/>
          <w:sz w:val="24"/>
          <w:szCs w:val="24"/>
          <w:u w:val="none"/>
          <w:effect w:val="none"/>
        </w:rPr>
      </w:r>
    </w:p>
    <w:sectPr>
      <w:footnotePr>
        <w:numFmt w:val="decimal"/>
      </w:footnotePr>
      <w:type w:val="nextPage"/>
      <w:pgSz w:w="11906" w:h="16838"/>
      <w:pgMar w:left="1701" w:right="1701" w:header="0" w:top="1984" w:footer="0" w:bottom="1417"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rPr/>
      </w:pPr>
      <w:r>
        <w:rPr/>
        <w:footnoteRef/>
        <w:tab/>
        <w:t>“</w:t>
      </w:r>
      <w:r>
        <w:rPr/>
        <w:t>Autor”</w:t>
      </w:r>
    </w:p>
  </w:footnote>
  <w:footnote w:id="3">
    <w:p>
      <w:pPr>
        <w:pStyle w:val="Notaderodap"/>
        <w:ind w:left="0" w:right="0" w:hanging="0"/>
        <w:rPr/>
      </w:pPr>
      <w:r>
        <w:rPr/>
        <w:footnoteRef/>
        <w:tab/>
        <w:t>-</w:t>
      </w:r>
      <w:r>
        <w:rPr/>
        <w:t xml:space="preserve"> </w:t>
      </w:r>
      <w:r>
        <w:rPr>
          <w:rFonts w:ascii="Times New Roman" w:hAnsi="Times New Roman"/>
          <w:b w:val="false"/>
          <w:i w:val="false"/>
          <w:caps w:val="false"/>
          <w:smallCaps w:val="false"/>
          <w:strike w:val="false"/>
          <w:dstrike w:val="false"/>
          <w:color w:val="000000"/>
          <w:sz w:val="20"/>
          <w:szCs w:val="20"/>
          <w:u w:val="none"/>
          <w:effect w:val="none"/>
        </w:rPr>
        <w:t xml:space="preserve">A China e o Japão são exemplos </w:t>
      </w:r>
      <w:r>
        <w:rPr>
          <w:rFonts w:ascii="Times New Roman" w:hAnsi="Times New Roman"/>
          <w:b w:val="false"/>
          <w:i w:val="false"/>
          <w:caps w:val="false"/>
          <w:smallCaps w:val="false"/>
          <w:strike w:val="false"/>
          <w:dstrike w:val="false"/>
          <w:color w:val="000000"/>
          <w:sz w:val="20"/>
          <w:szCs w:val="20"/>
          <w:u w:val="none"/>
          <w:effect w:val="none"/>
        </w:rPr>
        <w:t>de Estados que</w:t>
      </w:r>
      <w:r>
        <w:rPr>
          <w:rFonts w:ascii="Times New Roman" w:hAnsi="Times New Roman"/>
          <w:b w:val="false"/>
          <w:i w:val="false"/>
          <w:caps w:val="false"/>
          <w:smallCaps w:val="false"/>
          <w:strike w:val="false"/>
          <w:dstrike w:val="false"/>
          <w:color w:val="000000"/>
          <w:sz w:val="20"/>
          <w:szCs w:val="20"/>
          <w:u w:val="none"/>
          <w:effect w:val="none"/>
        </w:rPr>
        <w:t xml:space="preserve"> não seguiram o receituário internacional </w:t>
      </w:r>
      <w:r>
        <w:rPr>
          <w:rFonts w:ascii="Times New Roman" w:hAnsi="Times New Roman"/>
          <w:b w:val="false"/>
          <w:i w:val="false"/>
          <w:caps w:val="false"/>
          <w:smallCaps w:val="false"/>
          <w:strike w:val="false"/>
          <w:dstrike w:val="false"/>
          <w:color w:val="000000"/>
          <w:sz w:val="20"/>
          <w:szCs w:val="20"/>
          <w:u w:val="none"/>
          <w:effect w:val="none"/>
        </w:rPr>
        <w:t>em momentos de pressões padronizantes e agora</w:t>
      </w:r>
      <w:r>
        <w:rPr>
          <w:rFonts w:ascii="Times New Roman" w:hAnsi="Times New Roman"/>
          <w:b w:val="false"/>
          <w:i w:val="false"/>
          <w:caps w:val="false"/>
          <w:smallCaps w:val="false"/>
          <w:strike w:val="false"/>
          <w:dstrike w:val="false"/>
          <w:color w:val="000000"/>
          <w:sz w:val="20"/>
          <w:szCs w:val="20"/>
          <w:u w:val="none"/>
          <w:effect w:val="none"/>
        </w:rPr>
        <w:t xml:space="preserve"> são grandes potências econômicas, atraem, </w:t>
      </w:r>
      <w:r>
        <w:rPr>
          <w:rFonts w:ascii="Times New Roman" w:hAnsi="Times New Roman"/>
          <w:b w:val="false"/>
          <w:i w:val="false"/>
          <w:caps w:val="false"/>
          <w:smallCaps w:val="false"/>
          <w:strike w:val="false"/>
          <w:dstrike w:val="false"/>
          <w:color w:val="000000"/>
          <w:sz w:val="20"/>
          <w:szCs w:val="20"/>
          <w:u w:val="none"/>
          <w:effect w:val="none"/>
        </w:rPr>
        <w:t>com</w:t>
      </w:r>
      <w:r>
        <w:rPr>
          <w:rFonts w:ascii="Times New Roman" w:hAnsi="Times New Roman"/>
          <w:b w:val="false"/>
          <w:i w:val="false"/>
          <w:caps w:val="false"/>
          <w:smallCaps w:val="false"/>
          <w:strike w:val="false"/>
          <w:dstrike w:val="false"/>
          <w:color w:val="000000"/>
          <w:sz w:val="20"/>
          <w:szCs w:val="20"/>
          <w:u w:val="none"/>
          <w:effect w:val="none"/>
        </w:rPr>
        <w:t xml:space="preserve"> poder de barganha, investimentos internacionais </w:t>
      </w:r>
      <w:r>
        <w:rPr>
          <w:rFonts w:ascii="Times New Roman" w:hAnsi="Times New Roman"/>
          <w:b w:val="false"/>
          <w:i w:val="false"/>
          <w:caps w:val="false"/>
          <w:smallCaps w:val="false"/>
          <w:strike w:val="false"/>
          <w:dstrike w:val="false"/>
          <w:color w:val="000000"/>
          <w:sz w:val="20"/>
          <w:szCs w:val="20"/>
          <w:u w:val="none"/>
          <w:effect w:val="none"/>
        </w:rPr>
        <w:t>estratégicos</w:t>
      </w:r>
      <w:r>
        <w:rPr>
          <w:rFonts w:ascii="Times New Roman" w:hAnsi="Times New Roman"/>
          <w:b w:val="false"/>
          <w:i w:val="false"/>
          <w:caps w:val="false"/>
          <w:smallCaps w:val="false"/>
          <w:strike w:val="false"/>
          <w:dstrike w:val="false"/>
          <w:color w:val="000000"/>
          <w:sz w:val="20"/>
          <w:szCs w:val="20"/>
          <w:u w:val="none"/>
          <w:effect w:val="none"/>
        </w:rPr>
        <w:t>.</w:t>
      </w:r>
    </w:p>
  </w:footnote>
  <w:footnote w:id="4">
    <w:p>
      <w:pPr>
        <w:pStyle w:val="Corpodetexto"/>
        <w:bidi w:val="0"/>
        <w:spacing w:lineRule="auto" w:line="288" w:before="0" w:after="0"/>
        <w:rPr>
          <w:rFonts w:ascii="Times New Roman" w:hAnsi="Times New Roman"/>
          <w:b w:val="false"/>
          <w:i w:val="false"/>
          <w:caps w:val="false"/>
          <w:smallCaps w:val="false"/>
          <w:strike w:val="false"/>
          <w:dstrike w:val="false"/>
          <w:color w:val="000000"/>
          <w:sz w:val="21"/>
          <w:szCs w:val="21"/>
          <w:u w:val="none"/>
          <w:effect w:val="none"/>
        </w:rPr>
      </w:pPr>
      <w:r>
        <w:rPr>
          <w:rFonts w:ascii="Times New Roman" w:hAnsi="Times New Roman"/>
          <w:b w:val="false"/>
          <w:i w:val="false"/>
          <w:caps w:val="false"/>
          <w:smallCaps w:val="false"/>
          <w:strike w:val="false"/>
          <w:dstrike w:val="false"/>
          <w:color w:val="000000"/>
          <w:sz w:val="21"/>
          <w:szCs w:val="21"/>
          <w:u w:val="none"/>
          <w:effect w:val="none"/>
        </w:rPr>
        <w:footnoteRef/>
        <w:tab/>
        <w:t xml:space="preserve"> </w:t>
      </w:r>
      <w:r>
        <w:rPr>
          <w:rFonts w:ascii="Times New Roman" w:hAnsi="Times New Roman"/>
          <w:b w:val="false"/>
          <w:i w:val="false"/>
          <w:caps w:val="false"/>
          <w:smallCaps w:val="false"/>
          <w:strike w:val="false"/>
          <w:dstrike w:val="false"/>
          <w:color w:val="000000"/>
          <w:sz w:val="21"/>
          <w:szCs w:val="21"/>
          <w:u w:val="none"/>
          <w:effect w:val="none"/>
        </w:rPr>
        <w:t>(“</w:t>
      </w:r>
      <w:r>
        <w:rPr>
          <w:rFonts w:ascii="Times New Roman" w:hAnsi="Times New Roman"/>
          <w:b w:val="false"/>
          <w:i w:val="false"/>
          <w:caps w:val="false"/>
          <w:smallCaps w:val="false"/>
          <w:strike w:val="false"/>
          <w:dstrike w:val="false"/>
          <w:color w:val="000000"/>
          <w:sz w:val="21"/>
          <w:szCs w:val="21"/>
          <w:u w:val="none"/>
          <w:effect w:val="none"/>
        </w:rPr>
        <w:t>autor”</w:t>
      </w:r>
      <w:r>
        <w:rPr>
          <w:rFonts w:ascii="Times New Roman" w:hAnsi="Times New Roman"/>
          <w:b w:val="false"/>
          <w:i w:val="false"/>
          <w:caps w:val="false"/>
          <w:smallCaps w:val="false"/>
          <w:strike w:val="false"/>
          <w:dstrike w:val="false"/>
          <w:color w:val="000000"/>
          <w:sz w:val="21"/>
          <w:szCs w:val="21"/>
          <w:u w:val="none"/>
          <w:effect w:val="none"/>
        </w:rPr>
        <w:t>, 2000).</w:t>
      </w:r>
    </w:p>
  </w:footnote>
  <w:footnote w:id="5">
    <w:p>
      <w:pPr>
        <w:pStyle w:val="Notaderodap"/>
        <w:ind w:right="0" w:hanging="0"/>
        <w:rPr>
          <w:rFonts w:ascii="Times New Roman" w:hAnsi="Times New Roman"/>
          <w:sz w:val="20"/>
          <w:szCs w:val="20"/>
        </w:rPr>
      </w:pPr>
      <w:r>
        <w:rPr>
          <w:rFonts w:ascii="Times New Roman" w:hAnsi="Times New Roman"/>
          <w:sz w:val="20"/>
          <w:szCs w:val="20"/>
        </w:rPr>
        <w:footnoteRef/>
        <w:tab/>
        <w:t xml:space="preserve">- </w:t>
      </w:r>
      <w:r>
        <w:rPr>
          <w:rFonts w:ascii="Times New Roman" w:hAnsi="Times New Roman"/>
          <w:sz w:val="20"/>
          <w:szCs w:val="20"/>
        </w:rPr>
        <w:t xml:space="preserve">O que mudou, </w:t>
      </w:r>
      <w:r>
        <w:rPr>
          <w:rFonts w:ascii="Times New Roman" w:hAnsi="Times New Roman"/>
          <w:sz w:val="20"/>
          <w:szCs w:val="20"/>
        </w:rPr>
        <w:t xml:space="preserve">em </w:t>
      </w:r>
      <w:r>
        <w:rPr>
          <w:rFonts w:ascii="Times New Roman" w:hAnsi="Times New Roman"/>
          <w:sz w:val="20"/>
          <w:szCs w:val="20"/>
        </w:rPr>
        <w:t>parte, com a Revolução Cubana (1959).</w:t>
      </w:r>
    </w:p>
  </w:footnote>
  <w:footnote w:id="6">
    <w:p>
      <w:pPr>
        <w:pStyle w:val="Notaderodap"/>
        <w:ind w:right="0" w:hanging="0"/>
        <w:rPr>
          <w:rFonts w:ascii="Times New Roman" w:hAnsi="Times New Roman"/>
          <w:sz w:val="20"/>
          <w:szCs w:val="20"/>
        </w:rPr>
      </w:pPr>
      <w:r>
        <w:rPr>
          <w:rFonts w:ascii="Times New Roman" w:hAnsi="Times New Roman"/>
          <w:sz w:val="20"/>
          <w:szCs w:val="20"/>
        </w:rPr>
        <w:footnoteRef/>
        <w:tab/>
        <w:t>. E aqui estamos falando especialmente dos EUA.</w:t>
      </w:r>
    </w:p>
  </w:footnote>
  <w:footnote w:id="7">
    <w:p>
      <w:pPr>
        <w:pStyle w:val="Notaderodap"/>
        <w:ind w:left="0" w:right="0" w:hanging="0"/>
        <w:rPr/>
      </w:pPr>
      <w:r>
        <w:rPr/>
        <w:footnoteRef/>
        <w:tab/>
        <w:t>. (“</w:t>
      </w:r>
      <w:r>
        <w:rPr/>
        <w:t>autor”</w:t>
      </w:r>
      <w:r>
        <w:rPr/>
        <w:t>, 2017).</w:t>
      </w:r>
    </w:p>
  </w:footnote>
  <w:footnote w:id="8">
    <w:p>
      <w:pPr>
        <w:pStyle w:val="Notaderodap"/>
        <w:ind w:left="0" w:right="0" w:hanging="0"/>
        <w:rPr/>
      </w:pPr>
      <w:r>
        <w:rPr/>
        <w:footnoteRef/>
        <w:tab/>
        <w:t>. As grandes guerras; crise de 1930; revolução russa; pós-guerra etc.</w:t>
      </w:r>
    </w:p>
  </w:footnote>
</w:footnotes>
</file>

<file path=word/settings.xml><?xml version="1.0" encoding="utf-8"?>
<w:settings xmlns:w="http://schemas.openxmlformats.org/wordprocessingml/2006/main">
  <w:zoom w:percent="172"/>
  <w:trackRevisions/>
  <w:defaultTabStop w:val="720"/>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pt-B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pt-BR" w:eastAsia="zh-CN" w:bidi="hi-IN"/>
    </w:rPr>
  </w:style>
  <w:style w:type="character" w:styleId="LinkdaInternet">
    <w:name w:val="Link da Internet"/>
    <w:rPr>
      <w:color w:val="000080"/>
      <w:u w:val="single"/>
      <w:lang w:val="zxx" w:eastAsia="zxx" w:bidi="zxx"/>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Smbolosdenumerao">
    <w:name w:val="Símbolos de numeração"/>
    <w:qForma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taderodap">
    <w:name w:val="Footnote Text"/>
    <w:basedOn w:val="Normal"/>
    <w:pPr>
      <w:suppressLineNumbers/>
      <w:ind w:left="339" w:right="0" w:hanging="339"/>
    </w:pPr>
    <w:rPr>
      <w:sz w:val="20"/>
      <w:szCs w:val="20"/>
    </w:rPr>
  </w:style>
  <w:style w:type="paragraph" w:styleId="Default">
    <w:name w:val="Default"/>
    <w:qFormat/>
    <w:pPr>
      <w:widowControl/>
      <w:kinsoku w:val="true"/>
      <w:overflowPunct w:val="true"/>
      <w:autoSpaceDE w:val="true"/>
      <w:bidi w:val="0"/>
      <w:jc w:val="left"/>
    </w:pPr>
    <w:rPr>
      <w:rFonts w:ascii="Arial" w:hAnsi="Arial" w:eastAsia="SimSun" w:cs="Lucida Sans"/>
      <w:color w:val="000000"/>
      <w:sz w:val="24"/>
      <w:szCs w:val="24"/>
      <w:lang w:val="pt-BR" w:eastAsia="zh-CN" w:bidi="hi-IN"/>
    </w:rPr>
  </w:style>
  <w:style w:type="paragraph" w:styleId="Textoprformatado">
    <w:name w:val="Texto préformatado"/>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LibreOffice/5.3.1.2$Windows_X86_64 LibreOffice_project/e80a0e0fd1875e1696614d24c32df0f95f03deb2</Application>
  <Pages>8</Pages>
  <Words>3017</Words>
  <Characters>17204</Characters>
  <CharactersWithSpaces>20185</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2018-01-24T16:49:50Z</dcterms:created>
  <dc:creator/>
  <dc:description/>
  <dc:language>pt-BR</dc:language>
  <cp:lastModifiedBy/>
  <cp:revision>1</cp:revision>
  <dc:subject/>
  <dc:title/>
</cp:coreProperties>
</file>